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-111125</wp:posOffset>
            </wp:positionH>
            <wp:positionV relativeFrom="paragraph">
              <wp:posOffset>-149225</wp:posOffset>
            </wp:positionV>
            <wp:extent cx="869315" cy="869315"/>
            <wp:effectExtent l="0" t="0" r="0" b="0"/>
            <wp:wrapSquare wrapText="bothSides"/>
            <wp:docPr id="1" name="rg_hi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4834890</wp:posOffset>
            </wp:positionH>
            <wp:positionV relativeFrom="paragraph">
              <wp:posOffset>-90170</wp:posOffset>
            </wp:positionV>
            <wp:extent cx="1224280" cy="790575"/>
            <wp:effectExtent l="0" t="0" r="0" b="0"/>
            <wp:wrapSquare wrapText="bothSides"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NIVERSIDADE FEDERAL DA PARAÍBA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DE BIOTECNOLOGIA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RENORBIO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Nº02/2021/RENORBIO/CBIOTEC/UFPB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Consulta Pública para Escolha de Coordenador e Vice Coordenador do Programa de Pós-Graduação RENORBIO / UFPB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Estabelece normas para consulta pública para escolha de Coordenador e Vice Coordenador do Programa de Pós-Graduação RENORBIO/UFPB, Campus I.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Comissão Eleitoral para a Coordenação e Vice-coordenação do Programa de Pós-graduação RENORBIO/UFPB, designada pelo Colegiado do Programa de Pós-Graduação RENORBIO/UFPB de acordo com a portaria Nº01/2021/RENORBIO/CBIOTEC/UFPB, de 05 de abril de 2021, torna pública a convocação de docentes, discentes e técnicos-administrativos do RENORBIO/UFPB para a eleição de Coordenador(a) e Vice Coordenador(a).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 ELEIÇÃO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Estão abertas as inscrições para registro de candidaturas para Coordenador e Vice Coordenador do Programa de Pós-Graduação RENORBIO/UFPB.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vagas são assim distribuídas: 1(uma) vaga para Coordenador e 1(uma) vaga para Vice Coordenador.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Todas as etapas e resultados conforme calendário detalhado no </w:t>
      </w:r>
      <w:r>
        <w:rPr>
          <w:rFonts w:ascii="Times New Roman" w:hAnsi="Times New Roman"/>
          <w:b/>
          <w:bCs/>
          <w:sz w:val="24"/>
          <w:szCs w:val="24"/>
        </w:rPr>
        <w:t>Anexo 1</w:t>
      </w:r>
      <w:r>
        <w:rPr>
          <w:rFonts w:ascii="Times New Roman" w:hAnsi="Times New Roman"/>
          <w:sz w:val="24"/>
          <w:szCs w:val="24"/>
        </w:rPr>
        <w:t xml:space="preserve"> deste edital serão publicados na página do RENORBIO no seguinte endereço: https://www.ufpb.br/cbiotec/contents/noticias/conculta-eleitoral-renorbio-2021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 REQUISITOS PARA INSCRIÇÃO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a inscrição é necessário que o candidato atenda aos seguintes requisitos: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 docente permanente, devidamente credenciado nos termos da norma de credenciamento vigente no RENORBIO e na UFPB;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PRAZO DE INSCRIÇÃO E DOS REGISTROS DE CANDIDATURAS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inscrições das chapas serão realizadas por meio de requerimento endereçado a presidência da Comissão Eleitoral. Cada chapa será composta por 1(um) Coordenador e seu respectivo Vice-Coordenador.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requerimento de inscrição deverá ser enviado por e-mail para a secretaria do RENORBIO (</w:t>
      </w:r>
      <w:hyperlink r:id="rId4">
        <w:r>
          <w:rPr>
            <w:rStyle w:val="LinkdaInternet"/>
            <w:rFonts w:ascii="Times New Roman" w:hAnsi="Times New Roman"/>
            <w:sz w:val="24"/>
            <w:szCs w:val="24"/>
          </w:rPr>
          <w:t>secrenorbio@biotec.ufpb.br</w:t>
        </w:r>
      </w:hyperlink>
      <w:r>
        <w:rPr>
          <w:rStyle w:val="LinkdaInternet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no horário de 08:00 horas às 18:00 horas, no período de 12 à 23 de julho de 2021.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prazo de 72 (setenta e duas) horas após o término da inscrição, a Comissão Eleitoral divulgará a lista contendo as chapas cujos registros forem deferidos.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Caberá recurso contra o indeferimento de registro da chapa junto à Comissão Eleitoral, devendo este ser enviado junto a secretaria do RENORBIO, até às 18:00 horas do dia 28 de julho de 2021.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Comissão Eleitoral julgará o recurso e publicará o resultado até às 18:00 horas do dia 30 de julho de 2021.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VOTO E DO COLÉGIO ELEITORAL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voto é direto e secreto.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Terão direito a voto todos os docentes permanentes do PPG em Biotecnologia RENORBIO, técnicos- administrativos do PPG em Biotecnologia RENORBIO, e discentes regularmente matriculados no curso.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Cada eleitor exercerá o seu direito de voto assinalando uma chapa na cédula virtual do SIGEleição.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DA DATA, LOCAL E HORÁRIO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eleição realizar-se-á através do SIGEleição, </w:t>
      </w:r>
      <w:r>
        <w:rPr>
          <w:rFonts w:ascii="Times New Roman" w:hAnsi="Times New Roman"/>
          <w:sz w:val="24"/>
          <w:szCs w:val="24"/>
        </w:rPr>
        <w:t>No dia 02 de agosto de 2021, até às 17:00 horas.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DO RESULTADO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Será considerada eleita a chapa que obtiver o maior número de votos válidos.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Em caso de empate entre as chapas será declarada a vencedora aquela com o candidato titular mais velho.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publicação do resultado oficial será </w:t>
      </w:r>
      <w:r>
        <w:rPr>
          <w:rFonts w:ascii="Times New Roman" w:hAnsi="Times New Roman"/>
          <w:sz w:val="24"/>
          <w:szCs w:val="24"/>
        </w:rPr>
        <w:t>feita pela Comissão Eleitoral, na página eletrônica do RENORBIO, até às 20:00 horas do dia 02 de agosto de 2021.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casos omissos serão apreciados e resolvidos pela Comissão Eleitoral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Da publicação do resultado da eleição, qualquer candidato poderá recorrer, no prazo de 01 (um) dia útil à Comissão Eleitoral, que terá prazo igual para deferir ou indeferir o pedido.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No caso de não haver inscritos, a lista para escolha do(a) Coordenador(a) e Vice- coordenador(a) será elaborada a partir dos seguintes critérios aprovados em Reunião de Colegiado: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Maior tempo de credenciamento no PPG em Biotecnologia RENORBIO;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Maior número de orientações concluídas e/ou em andamento;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Possuir mais de um Pós-Doutorado;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Maior tempo após retorno de Pós-Doutorado ou afastamentos para capacitação de longo prazo.</w:t>
      </w:r>
    </w:p>
    <w:p>
      <w:pPr>
        <w:pStyle w:val="ListParagraph"/>
        <w:spacing w:lineRule="auto" w:line="360" w:before="0" w:after="0"/>
        <w:ind w:left="1080" w:hanging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João Pessoa, 05 de julho de 2021.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Profª. Drª. Patricia Mirella da Silva Scardua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Comissão de Consulta Eleitoral para a Coordenação e Vice Coordenação do Programa de Pós-graduação RENORBIO/UFPB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CALENDÁRIO ELEITORAL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9"/>
        <w:gridCol w:w="1560"/>
        <w:gridCol w:w="5670"/>
      </w:tblGrid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Meio e horário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Lançamento do Edital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05/07/2021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página do RENORBIO (</w:t>
            </w:r>
            <w:hyperlink r:id="rId5">
              <w:r>
                <w:rPr>
                  <w:rStyle w:val="LinkdaInternet"/>
                  <w:rFonts w:ascii="Times New Roman" w:hAnsi="Times New Roman"/>
                  <w:sz w:val="24"/>
                  <w:szCs w:val="24"/>
                  <w:highlight w:val="yellow"/>
                </w:rPr>
                <w:t>https://www.ufpb.br/cbiotec/contents/noticias/conculta-eleitoral-renorbio-2021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Inscrição de candidaturas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a 23/07/2021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6">
              <w:r>
                <w:rPr>
                  <w:rStyle w:val="LinkdaInternet"/>
                  <w:rFonts w:ascii="Times New Roman" w:hAnsi="Times New Roman"/>
                  <w:sz w:val="24"/>
                  <w:szCs w:val="24"/>
                </w:rPr>
                <w:t>secrenorbio@biotec.ufpb.br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Homologação das inscrições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26/07/2021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página do RENORBIO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às homologações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a 28/07/2021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7">
              <w:r>
                <w:rPr>
                  <w:rStyle w:val="LinkdaInternet"/>
                  <w:rFonts w:ascii="Times New Roman" w:hAnsi="Times New Roman"/>
                  <w:sz w:val="24"/>
                  <w:szCs w:val="24"/>
                </w:rPr>
                <w:t>secrenorbio@biotec.ufpb.br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Resultado dos recursos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30/07/2021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página do RENORBIO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 Eleitoral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02/08/2021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SIGEleição (até às 17h)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Apuração e divulgação do resultado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02/08/2021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página do RENORBIO (até às 20h)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do resultado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03/08/2021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8">
              <w:r>
                <w:rPr>
                  <w:rStyle w:val="LinkdaInternet"/>
                  <w:rFonts w:ascii="Times New Roman" w:hAnsi="Times New Roman"/>
                  <w:sz w:val="24"/>
                  <w:szCs w:val="24"/>
                </w:rPr>
                <w:t>secrenorbio@biotec.ufpb.br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Resultado dos recursos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04/08/2021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página do RENORBIO (até às 18h)</w:t>
            </w:r>
          </w:p>
        </w:tc>
      </w:tr>
      <w:tr>
        <w:trPr/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Entrega do relatório final da consulta eleitoral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10/08/2021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Coordenação do RENORBIO (até </w:t>
            </w:r>
            <w:r>
              <w:rPr>
                <w:rFonts w:ascii="Times New Roman" w:hAnsi="Times New Roman"/>
                <w:sz w:val="24"/>
                <w:szCs w:val="24"/>
              </w:rPr>
              <w:t>às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18h)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9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t xml:space="preserve">Página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  <w:r>
      <w:rPr/>
      <w:t xml:space="preserve"> de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4</w:t>
    </w:r>
    <w:r>
      <w:rPr>
        <w:sz w:val="24"/>
        <w:b/>
        <w:szCs w:val="24"/>
        <w:bCs/>
      </w:rPr>
      <w:fldChar w:fldCharType="end"/>
    </w:r>
  </w:p>
  <w:p>
    <w:pPr>
      <w:pStyle w:val="Rodap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5b2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603c72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d64975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d64975"/>
    <w:rPr>
      <w:lang w:eastAsia="en-US"/>
    </w:rPr>
  </w:style>
  <w:style w:type="character" w:styleId="CabealhoChar" w:customStyle="1">
    <w:name w:val="Cabeçalho Char"/>
    <w:link w:val="Cabealho"/>
    <w:uiPriority w:val="99"/>
    <w:qFormat/>
    <w:rsid w:val="001d4d34"/>
    <w:rPr>
      <w:sz w:val="22"/>
      <w:szCs w:val="22"/>
      <w:lang w:eastAsia="en-US"/>
    </w:rPr>
  </w:style>
  <w:style w:type="character" w:styleId="RodapChar" w:customStyle="1">
    <w:name w:val="Rodapé Char"/>
    <w:link w:val="Rodap"/>
    <w:uiPriority w:val="99"/>
    <w:qFormat/>
    <w:rsid w:val="001d4d34"/>
    <w:rPr>
      <w:sz w:val="22"/>
      <w:szCs w:val="22"/>
      <w:lang w:eastAsia="en-US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a51fc9"/>
    <w:rPr>
      <w:b/>
      <w:bCs/>
      <w:lang w:val="pt-BR" w:eastAsia="en-US"/>
    </w:rPr>
  </w:style>
  <w:style w:type="character" w:styleId="LinkdaInternet">
    <w:name w:val="Link da Internet"/>
    <w:uiPriority w:val="99"/>
    <w:unhideWhenUsed/>
    <w:rsid w:val="00a51f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a51fc9"/>
    <w:rPr>
      <w:color w:val="605E5C"/>
      <w:shd w:fill="E1DFDD" w:val="clear"/>
    </w:rPr>
  </w:style>
  <w:style w:type="character" w:styleId="Linkdainternetvisitado">
    <w:name w:val="Link da internet visitado"/>
    <w:uiPriority w:val="99"/>
    <w:semiHidden/>
    <w:unhideWhenUsed/>
    <w:rsid w:val="00ba6fc4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9793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03c72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64975"/>
    <w:pPr/>
    <w:rPr>
      <w:sz w:val="20"/>
      <w:szCs w:val="20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d4d34"/>
    <w:pPr>
      <w:tabs>
        <w:tab w:val="clear" w:pos="708"/>
        <w:tab w:val="center" w:pos="4252" w:leader="none"/>
        <w:tab w:val="right" w:pos="8504" w:leader="none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unhideWhenUsed/>
    <w:rsid w:val="001d4d34"/>
    <w:pPr>
      <w:tabs>
        <w:tab w:val="clear" w:pos="708"/>
        <w:tab w:val="center" w:pos="4252" w:leader="none"/>
        <w:tab w:val="right" w:pos="8504" w:leader="none"/>
      </w:tabs>
    </w:pPr>
    <w:rPr>
      <w:lang w:val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51fc9"/>
    <w:pPr/>
    <w:rPr>
      <w:b/>
      <w:bCs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a11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secrenorbio@biotec.ufpb.br" TargetMode="External"/><Relationship Id="rId5" Type="http://schemas.openxmlformats.org/officeDocument/2006/relationships/hyperlink" Target="https://sigaa.ufpb.br/sigaa/public/programa/noticias_desc.jsf?lc=pt&amp;id=1924&amp;noticia=142066137" TargetMode="External"/><Relationship Id="rId6" Type="http://schemas.openxmlformats.org/officeDocument/2006/relationships/hyperlink" Target="mailto:secrenorbio@biotec.ufpb.br" TargetMode="External"/><Relationship Id="rId7" Type="http://schemas.openxmlformats.org/officeDocument/2006/relationships/hyperlink" Target="mailto:secrenorbio@biotec.ufpb.br" TargetMode="External"/><Relationship Id="rId8" Type="http://schemas.openxmlformats.org/officeDocument/2006/relationships/hyperlink" Target="mailto:secrenorbio@biotec.ufpb.br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6F44-7BE4-41EB-A04F-0EB54A0F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Application>LibreOffice/6.4.7.2$Linux_X86_64 LibreOffice_project/40$Build-2</Application>
  <Pages>4</Pages>
  <Words>760</Words>
  <Characters>4379</Characters>
  <CharactersWithSpaces>5054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2021-07-02T11:57:00Z</dcterms:created>
  <dc:creator>Andrea</dc:creator>
  <dc:description/>
  <dc:language>pt-BR</dc:language>
  <cp:lastModifiedBy/>
  <cp:lastPrinted>2015-03-27T14:53:00Z</cp:lastPrinted>
  <dcterms:modified xsi:type="dcterms:W3CDTF">2021-07-05T17:55:34Z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