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8BC" w:rsidRDefault="00A919D3">
      <w:pPr>
        <w:ind w:left="3828"/>
        <w:rPr>
          <w:sz w:val="20"/>
        </w:rPr>
      </w:pPr>
      <w:r>
        <w:rPr>
          <w:noProof/>
          <w:sz w:val="20"/>
          <w:lang w:val="pt-BR" w:eastAsia="pt-BR" w:bidi="ar-SA"/>
        </w:rPr>
        <w:drawing>
          <wp:inline distT="0" distB="0" distL="0" distR="0">
            <wp:extent cx="597347" cy="65379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347" cy="653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48BC" w:rsidRDefault="005C48BC">
      <w:pPr>
        <w:spacing w:before="5"/>
        <w:rPr>
          <w:sz w:val="10"/>
        </w:rPr>
      </w:pPr>
    </w:p>
    <w:p w:rsidR="005C48BC" w:rsidRDefault="00A919D3">
      <w:pPr>
        <w:spacing w:before="93"/>
        <w:ind w:left="2424" w:right="2579" w:hanging="5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MINISTÉRIO DA EDUCAÇÃO UNIVERSIDADE ABERTA DO BRASIL UNIVERSIDADE FEDERAL DA PARAÍBA UNIDADE DE EDUCAÇÃO A DISTÂNCIA</w:t>
      </w:r>
    </w:p>
    <w:p w:rsidR="005C48BC" w:rsidRDefault="005C48BC">
      <w:pPr>
        <w:pStyle w:val="Corpodetexto"/>
        <w:spacing w:before="10"/>
        <w:rPr>
          <w:sz w:val="32"/>
        </w:rPr>
      </w:pPr>
    </w:p>
    <w:p w:rsidR="005C48BC" w:rsidRDefault="00A919D3">
      <w:pPr>
        <w:ind w:left="940" w:right="929"/>
        <w:jc w:val="center"/>
        <w:rPr>
          <w:rFonts w:ascii="Arial" w:hAnsi="Arial"/>
          <w:sz w:val="21"/>
        </w:rPr>
      </w:pPr>
      <w:r>
        <w:rPr>
          <w:rFonts w:ascii="Arial" w:hAnsi="Arial"/>
          <w:b/>
          <w:w w:val="105"/>
          <w:sz w:val="21"/>
        </w:rPr>
        <w:t xml:space="preserve">EDITAL Nº. </w:t>
      </w:r>
      <w:r>
        <w:rPr>
          <w:rFonts w:ascii="Arial" w:hAnsi="Arial"/>
          <w:w w:val="105"/>
          <w:sz w:val="21"/>
        </w:rPr>
        <w:t>05/2019</w:t>
      </w:r>
    </w:p>
    <w:p w:rsidR="005C48BC" w:rsidRDefault="005C48BC">
      <w:pPr>
        <w:pStyle w:val="Corpodetexto"/>
        <w:spacing w:before="2"/>
        <w:rPr>
          <w:b w:val="0"/>
        </w:rPr>
      </w:pPr>
    </w:p>
    <w:p w:rsidR="005C48BC" w:rsidRDefault="00A919D3">
      <w:pPr>
        <w:pStyle w:val="Corpodetexto"/>
        <w:ind w:left="1042" w:right="929"/>
        <w:jc w:val="center"/>
      </w:pPr>
      <w:r>
        <w:rPr>
          <w:w w:val="105"/>
        </w:rPr>
        <w:t>PROCESSO SELETIVO PARA TUTOR DO CURSO DE LICENCIATURA EM LETRAS LÍNGUA ESPANHOLA A DISTÂNCIA</w:t>
      </w:r>
    </w:p>
    <w:p w:rsidR="00F9720D" w:rsidRDefault="00F9720D">
      <w:pPr>
        <w:pStyle w:val="Corpodetexto"/>
        <w:spacing w:before="131"/>
        <w:ind w:left="1042" w:right="929"/>
        <w:jc w:val="center"/>
        <w:rPr>
          <w:w w:val="105"/>
        </w:rPr>
      </w:pPr>
    </w:p>
    <w:p w:rsidR="005C48BC" w:rsidRDefault="00A919D3">
      <w:pPr>
        <w:pStyle w:val="Corpodetexto"/>
        <w:spacing w:before="131"/>
        <w:ind w:left="1042" w:right="929"/>
        <w:jc w:val="center"/>
      </w:pPr>
      <w:r>
        <w:rPr>
          <w:w w:val="105"/>
        </w:rPr>
        <w:t xml:space="preserve">CLASSIFICADOS - </w:t>
      </w:r>
      <w:r w:rsidR="00424AE6">
        <w:rPr>
          <w:w w:val="105"/>
        </w:rPr>
        <w:t>SEGUNDA</w:t>
      </w:r>
      <w:r>
        <w:rPr>
          <w:w w:val="105"/>
        </w:rPr>
        <w:t xml:space="preserve"> CHAMADA</w:t>
      </w:r>
    </w:p>
    <w:p w:rsidR="005C48BC" w:rsidRDefault="005C48BC">
      <w:pPr>
        <w:pStyle w:val="Corpodetexto"/>
        <w:rPr>
          <w:sz w:val="20"/>
        </w:rPr>
      </w:pPr>
    </w:p>
    <w:p w:rsidR="005C48BC" w:rsidRDefault="005C48BC">
      <w:pPr>
        <w:pStyle w:val="Corpodetexto"/>
        <w:spacing w:before="6"/>
        <w:rPr>
          <w:sz w:val="1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1"/>
        <w:gridCol w:w="2833"/>
        <w:gridCol w:w="2132"/>
        <w:gridCol w:w="989"/>
      </w:tblGrid>
      <w:tr w:rsidR="005C48BC">
        <w:trPr>
          <w:trHeight w:val="484"/>
        </w:trPr>
        <w:tc>
          <w:tcPr>
            <w:tcW w:w="2951" w:type="dxa"/>
            <w:shd w:val="clear" w:color="auto" w:fill="BEBEBE"/>
          </w:tcPr>
          <w:p w:rsidR="005C48BC" w:rsidRDefault="00A919D3">
            <w:pPr>
              <w:pStyle w:val="TableParagraph"/>
              <w:spacing w:before="55"/>
              <w:ind w:left="113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CANDIDATO</w:t>
            </w:r>
          </w:p>
        </w:tc>
        <w:tc>
          <w:tcPr>
            <w:tcW w:w="2833" w:type="dxa"/>
            <w:shd w:val="clear" w:color="auto" w:fill="BEBEBE"/>
          </w:tcPr>
          <w:p w:rsidR="005C48BC" w:rsidRDefault="00A919D3">
            <w:pPr>
              <w:pStyle w:val="TableParagraph"/>
              <w:spacing w:before="55"/>
              <w:ind w:left="219" w:right="211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GRUPO/POLO</w:t>
            </w:r>
          </w:p>
        </w:tc>
        <w:tc>
          <w:tcPr>
            <w:tcW w:w="2132" w:type="dxa"/>
            <w:shd w:val="clear" w:color="auto" w:fill="BEBEBE"/>
          </w:tcPr>
          <w:p w:rsidR="005C48BC" w:rsidRDefault="00A919D3">
            <w:pPr>
              <w:pStyle w:val="TableParagraph"/>
              <w:spacing w:before="55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CLASSFICAÇÃO</w:t>
            </w:r>
          </w:p>
        </w:tc>
        <w:tc>
          <w:tcPr>
            <w:tcW w:w="989" w:type="dxa"/>
            <w:shd w:val="clear" w:color="auto" w:fill="BEBEBE"/>
          </w:tcPr>
          <w:p w:rsidR="005C48BC" w:rsidRDefault="00A919D3">
            <w:pPr>
              <w:pStyle w:val="TableParagraph"/>
              <w:spacing w:before="55"/>
              <w:ind w:left="100" w:right="79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MÉDIA</w:t>
            </w:r>
          </w:p>
        </w:tc>
      </w:tr>
      <w:tr w:rsidR="005C48BC">
        <w:trPr>
          <w:trHeight w:val="481"/>
        </w:trPr>
        <w:tc>
          <w:tcPr>
            <w:tcW w:w="2951" w:type="dxa"/>
            <w:shd w:val="clear" w:color="auto" w:fill="FCE9D9"/>
          </w:tcPr>
          <w:p w:rsidR="005C48BC" w:rsidRDefault="00424AE6">
            <w:pPr>
              <w:pStyle w:val="TableParagraph"/>
              <w:ind w:left="113"/>
              <w:jc w:val="left"/>
              <w:rPr>
                <w:sz w:val="21"/>
              </w:rPr>
            </w:pPr>
            <w:r>
              <w:t>Mateus Lins de Oliveira</w:t>
            </w:r>
          </w:p>
        </w:tc>
        <w:tc>
          <w:tcPr>
            <w:tcW w:w="2833" w:type="dxa"/>
            <w:shd w:val="clear" w:color="auto" w:fill="FCE9D9"/>
          </w:tcPr>
          <w:p w:rsidR="005C48BC" w:rsidRDefault="00424AE6">
            <w:pPr>
              <w:pStyle w:val="TableParagraph"/>
              <w:ind w:left="219" w:right="212"/>
              <w:rPr>
                <w:sz w:val="21"/>
              </w:rPr>
            </w:pPr>
            <w:r>
              <w:rPr>
                <w:w w:val="105"/>
                <w:sz w:val="21"/>
              </w:rPr>
              <w:t>Computação</w:t>
            </w:r>
          </w:p>
        </w:tc>
        <w:tc>
          <w:tcPr>
            <w:tcW w:w="2132" w:type="dxa"/>
            <w:shd w:val="clear" w:color="auto" w:fill="FCE9D9"/>
          </w:tcPr>
          <w:p w:rsidR="005C48BC" w:rsidRDefault="00A919D3">
            <w:pPr>
              <w:pStyle w:val="TableParagraph"/>
              <w:ind w:left="952" w:right="934"/>
              <w:rPr>
                <w:sz w:val="21"/>
              </w:rPr>
            </w:pPr>
            <w:r>
              <w:rPr>
                <w:w w:val="105"/>
                <w:sz w:val="21"/>
              </w:rPr>
              <w:t>1º</w:t>
            </w:r>
          </w:p>
        </w:tc>
        <w:tc>
          <w:tcPr>
            <w:tcW w:w="989" w:type="dxa"/>
            <w:shd w:val="clear" w:color="auto" w:fill="FCE9D9"/>
          </w:tcPr>
          <w:p w:rsidR="005C48BC" w:rsidRDefault="00424AE6">
            <w:pPr>
              <w:pStyle w:val="TableParagraph"/>
              <w:spacing w:before="55"/>
              <w:ind w:right="79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54,33</w:t>
            </w:r>
          </w:p>
        </w:tc>
      </w:tr>
      <w:tr w:rsidR="00F9720D">
        <w:trPr>
          <w:trHeight w:val="484"/>
        </w:trPr>
        <w:tc>
          <w:tcPr>
            <w:tcW w:w="2951" w:type="dxa"/>
            <w:shd w:val="clear" w:color="auto" w:fill="DAEDF3"/>
          </w:tcPr>
          <w:p w:rsidR="00F9720D" w:rsidRDefault="00F9720D" w:rsidP="00424AE6">
            <w:pPr>
              <w:jc w:val="center"/>
            </w:pPr>
            <w:r>
              <w:t>Francisco Jomário Pereira</w:t>
            </w:r>
          </w:p>
        </w:tc>
        <w:tc>
          <w:tcPr>
            <w:tcW w:w="2833" w:type="dxa"/>
            <w:shd w:val="clear" w:color="auto" w:fill="DAEDF3"/>
          </w:tcPr>
          <w:p w:rsidR="00F9720D" w:rsidRDefault="00F9720D" w:rsidP="00424AE6">
            <w:pPr>
              <w:jc w:val="center"/>
            </w:pPr>
            <w:r>
              <w:t>Educação</w:t>
            </w:r>
          </w:p>
        </w:tc>
        <w:tc>
          <w:tcPr>
            <w:tcW w:w="2132" w:type="dxa"/>
            <w:shd w:val="clear" w:color="auto" w:fill="DAEDF3"/>
          </w:tcPr>
          <w:p w:rsidR="00F9720D" w:rsidRDefault="00F9720D">
            <w:pPr>
              <w:pStyle w:val="TableParagraph"/>
              <w:spacing w:before="53"/>
              <w:ind w:left="952" w:right="934"/>
              <w:rPr>
                <w:w w:val="105"/>
                <w:sz w:val="21"/>
              </w:rPr>
            </w:pPr>
            <w:r>
              <w:t>3º</w:t>
            </w:r>
          </w:p>
        </w:tc>
        <w:tc>
          <w:tcPr>
            <w:tcW w:w="989" w:type="dxa"/>
            <w:shd w:val="clear" w:color="auto" w:fill="DAEDF3"/>
          </w:tcPr>
          <w:p w:rsidR="00F9720D" w:rsidRDefault="00F9720D">
            <w:pPr>
              <w:pStyle w:val="TableParagraph"/>
              <w:spacing w:before="58"/>
              <w:ind w:right="79"/>
              <w:rPr>
                <w:b/>
                <w:w w:val="105"/>
                <w:sz w:val="21"/>
              </w:rPr>
            </w:pPr>
            <w:r>
              <w:rPr>
                <w:b/>
                <w:w w:val="105"/>
                <w:sz w:val="21"/>
              </w:rPr>
              <w:t>54,41</w:t>
            </w:r>
          </w:p>
        </w:tc>
      </w:tr>
      <w:tr w:rsidR="005C48BC">
        <w:trPr>
          <w:trHeight w:val="484"/>
        </w:trPr>
        <w:tc>
          <w:tcPr>
            <w:tcW w:w="2951" w:type="dxa"/>
            <w:shd w:val="clear" w:color="auto" w:fill="DAEDF3"/>
          </w:tcPr>
          <w:p w:rsidR="005C48BC" w:rsidRDefault="00424AE6" w:rsidP="00424AE6">
            <w:pPr>
              <w:jc w:val="center"/>
              <w:rPr>
                <w:sz w:val="21"/>
              </w:rPr>
            </w:pPr>
            <w:r>
              <w:t>Jéssica Mayara Delfino Lopes Pereira</w:t>
            </w:r>
          </w:p>
        </w:tc>
        <w:tc>
          <w:tcPr>
            <w:tcW w:w="2833" w:type="dxa"/>
            <w:shd w:val="clear" w:color="auto" w:fill="DAEDF3"/>
          </w:tcPr>
          <w:p w:rsidR="00424AE6" w:rsidRDefault="00A919D3" w:rsidP="00424AE6">
            <w:pPr>
              <w:jc w:val="center"/>
              <w:rPr>
                <w:rFonts w:cstheme="minorHAnsi"/>
                <w:color w:val="000000"/>
              </w:rPr>
            </w:pPr>
            <w:r>
              <w:t>Ensino de Língua e Literatura E</w:t>
            </w:r>
            <w:bookmarkStart w:id="0" w:name="_GoBack"/>
            <w:bookmarkEnd w:id="0"/>
            <w:r w:rsidR="00424AE6">
              <w:t>spanhola</w:t>
            </w:r>
          </w:p>
          <w:p w:rsidR="005C48BC" w:rsidRDefault="005C48BC" w:rsidP="00424AE6">
            <w:pPr>
              <w:pStyle w:val="TableParagraph"/>
              <w:spacing w:before="53"/>
              <w:ind w:left="219" w:right="210"/>
              <w:rPr>
                <w:sz w:val="21"/>
              </w:rPr>
            </w:pPr>
          </w:p>
        </w:tc>
        <w:tc>
          <w:tcPr>
            <w:tcW w:w="2132" w:type="dxa"/>
            <w:shd w:val="clear" w:color="auto" w:fill="DAEDF3"/>
          </w:tcPr>
          <w:p w:rsidR="005C48BC" w:rsidRDefault="00424AE6">
            <w:pPr>
              <w:pStyle w:val="TableParagraph"/>
              <w:spacing w:before="53"/>
              <w:ind w:left="952" w:right="934"/>
              <w:rPr>
                <w:sz w:val="21"/>
              </w:rPr>
            </w:pPr>
            <w:r>
              <w:rPr>
                <w:w w:val="105"/>
                <w:sz w:val="21"/>
              </w:rPr>
              <w:t>4</w:t>
            </w:r>
            <w:r w:rsidR="00A919D3">
              <w:rPr>
                <w:w w:val="105"/>
                <w:sz w:val="21"/>
              </w:rPr>
              <w:t>º</w:t>
            </w:r>
          </w:p>
        </w:tc>
        <w:tc>
          <w:tcPr>
            <w:tcW w:w="989" w:type="dxa"/>
            <w:shd w:val="clear" w:color="auto" w:fill="DAEDF3"/>
          </w:tcPr>
          <w:p w:rsidR="005C48BC" w:rsidRDefault="00424AE6">
            <w:pPr>
              <w:pStyle w:val="TableParagraph"/>
              <w:spacing w:before="58"/>
              <w:ind w:right="79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38</w:t>
            </w:r>
            <w:r w:rsidR="00A919D3">
              <w:rPr>
                <w:b/>
                <w:w w:val="105"/>
                <w:sz w:val="21"/>
              </w:rPr>
              <w:t>,83</w:t>
            </w:r>
          </w:p>
        </w:tc>
      </w:tr>
    </w:tbl>
    <w:p w:rsidR="005C48BC" w:rsidRDefault="005C48BC">
      <w:pPr>
        <w:pStyle w:val="Corpodetexto"/>
        <w:spacing w:before="2"/>
        <w:rPr>
          <w:sz w:val="17"/>
        </w:rPr>
      </w:pPr>
    </w:p>
    <w:p w:rsidR="005C48BC" w:rsidRDefault="00A919D3" w:rsidP="00424AE6">
      <w:pPr>
        <w:pStyle w:val="Corpodetexto"/>
        <w:spacing w:before="95" w:after="19"/>
        <w:ind w:left="745" w:right="929"/>
        <w:jc w:val="center"/>
        <w:rPr>
          <w:w w:val="105"/>
        </w:rPr>
      </w:pPr>
      <w:r>
        <w:rPr>
          <w:w w:val="105"/>
        </w:rPr>
        <w:t xml:space="preserve">João Pessoa, </w:t>
      </w:r>
      <w:r w:rsidR="00424AE6">
        <w:rPr>
          <w:w w:val="105"/>
        </w:rPr>
        <w:t>02</w:t>
      </w:r>
      <w:r>
        <w:rPr>
          <w:w w:val="105"/>
        </w:rPr>
        <w:t xml:space="preserve"> de </w:t>
      </w:r>
      <w:r w:rsidR="00424AE6">
        <w:rPr>
          <w:w w:val="105"/>
        </w:rPr>
        <w:t>março de 2020</w:t>
      </w:r>
    </w:p>
    <w:p w:rsidR="00424AE6" w:rsidRDefault="00424AE6" w:rsidP="00424AE6">
      <w:pPr>
        <w:pStyle w:val="Corpodetexto"/>
        <w:spacing w:before="95" w:after="19"/>
        <w:ind w:left="745" w:right="929"/>
        <w:jc w:val="center"/>
        <w:rPr>
          <w:w w:val="105"/>
        </w:rPr>
      </w:pPr>
    </w:p>
    <w:p w:rsidR="00424AE6" w:rsidRDefault="00424AE6" w:rsidP="00424AE6">
      <w:pPr>
        <w:pStyle w:val="Corpodetexto"/>
        <w:spacing w:before="95" w:after="19"/>
        <w:ind w:left="745" w:right="929"/>
        <w:jc w:val="center"/>
        <w:rPr>
          <w:w w:val="105"/>
        </w:rPr>
      </w:pPr>
    </w:p>
    <w:p w:rsidR="00424AE6" w:rsidRDefault="00424AE6" w:rsidP="00424AE6">
      <w:pPr>
        <w:pStyle w:val="Corpodetexto"/>
        <w:spacing w:before="95" w:after="19"/>
        <w:ind w:left="745" w:right="929"/>
        <w:jc w:val="center"/>
        <w:rPr>
          <w:w w:val="105"/>
        </w:rPr>
      </w:pPr>
    </w:p>
    <w:p w:rsidR="00424AE6" w:rsidRDefault="00424AE6" w:rsidP="00424AE6">
      <w:pPr>
        <w:pStyle w:val="Corpodetexto"/>
        <w:spacing w:before="95" w:after="19"/>
        <w:ind w:left="745" w:right="929"/>
        <w:jc w:val="center"/>
        <w:rPr>
          <w:b w:val="0"/>
          <w:sz w:val="20"/>
        </w:rPr>
      </w:pPr>
      <w:r>
        <w:rPr>
          <w:b w:val="0"/>
          <w:noProof/>
          <w:sz w:val="20"/>
          <w:lang w:val="pt-BR" w:eastAsia="pt-BR" w:bidi="ar-SA"/>
        </w:rPr>
        <w:drawing>
          <wp:inline distT="0" distB="0" distL="0" distR="0">
            <wp:extent cx="1111307" cy="660434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rm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1307" cy="660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48BC" w:rsidRDefault="00A919D3">
      <w:pPr>
        <w:pStyle w:val="Corpodetexto"/>
        <w:spacing w:before="1"/>
        <w:rPr>
          <w:sz w:val="20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2294255</wp:posOffset>
                </wp:positionH>
                <wp:positionV relativeFrom="paragraph">
                  <wp:posOffset>176530</wp:posOffset>
                </wp:positionV>
                <wp:extent cx="2540000" cy="0"/>
                <wp:effectExtent l="0" t="0" r="0" b="0"/>
                <wp:wrapTopAndBottom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0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C229E1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0.65pt,13.9pt" to="380.6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sc4GwIAAEE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" strokeweight=".26669mm">
                <w10:wrap type="topAndBottom" anchorx="page"/>
              </v:line>
            </w:pict>
          </mc:Fallback>
        </mc:AlternateContent>
      </w:r>
    </w:p>
    <w:p w:rsidR="005C48BC" w:rsidRDefault="00A919D3">
      <w:pPr>
        <w:pStyle w:val="Ttulo1"/>
        <w:spacing w:before="110"/>
        <w:ind w:left="777" w:right="929"/>
      </w:pPr>
      <w:r>
        <w:t>Ruth Marcela Bown Cuello</w:t>
      </w:r>
    </w:p>
    <w:p w:rsidR="005C48BC" w:rsidRDefault="00A919D3">
      <w:pPr>
        <w:ind w:left="444" w:right="596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Coordenadora do curso de Licenciatura em Língua Espanhola -EAD – UFPB SIAPE: 2379937</w:t>
      </w:r>
    </w:p>
    <w:p w:rsidR="00424AE6" w:rsidRDefault="00424AE6">
      <w:pPr>
        <w:ind w:left="444" w:right="596"/>
        <w:jc w:val="center"/>
        <w:rPr>
          <w:rFonts w:ascii="Arial" w:hAnsi="Arial"/>
          <w:sz w:val="24"/>
        </w:rPr>
      </w:pPr>
    </w:p>
    <w:p w:rsidR="00424AE6" w:rsidRDefault="00424AE6" w:rsidP="00424AE6">
      <w:pPr>
        <w:ind w:left="444" w:right="596"/>
        <w:rPr>
          <w:rFonts w:ascii="Arial" w:hAnsi="Arial"/>
          <w:sz w:val="24"/>
        </w:rPr>
      </w:pPr>
    </w:p>
    <w:p w:rsidR="00424AE6" w:rsidRDefault="00424AE6" w:rsidP="00424AE6">
      <w:pPr>
        <w:ind w:left="444" w:right="596"/>
        <w:rPr>
          <w:rFonts w:ascii="Arial" w:hAnsi="Arial"/>
          <w:sz w:val="24"/>
        </w:rPr>
      </w:pPr>
      <w:r>
        <w:rPr>
          <w:rFonts w:ascii="Arial" w:hAnsi="Arial"/>
          <w:sz w:val="24"/>
        </w:rPr>
        <w:t>Observações: Os candidatos devem apresentar os seguintes documentos;</w:t>
      </w:r>
    </w:p>
    <w:p w:rsidR="00424AE6" w:rsidRDefault="00424AE6" w:rsidP="00424AE6">
      <w:pPr>
        <w:ind w:left="444" w:right="596"/>
        <w:rPr>
          <w:rFonts w:ascii="Arial" w:hAnsi="Arial"/>
          <w:sz w:val="24"/>
        </w:rPr>
      </w:pPr>
    </w:p>
    <w:p w:rsidR="00424AE6" w:rsidRPr="00424AE6" w:rsidRDefault="00424AE6" w:rsidP="00424AE6">
      <w:pPr>
        <w:widowControl/>
        <w:shd w:val="clear" w:color="auto" w:fill="FFFFFF"/>
        <w:autoSpaceDE/>
        <w:autoSpaceDN/>
        <w:rPr>
          <w:rFonts w:ascii="Arial" w:hAnsi="Arial" w:cs="Arial"/>
          <w:sz w:val="24"/>
          <w:szCs w:val="24"/>
          <w:lang w:val="pt-BR" w:eastAsia="pt-BR" w:bidi="ar-SA"/>
        </w:rPr>
      </w:pPr>
      <w:r w:rsidRPr="00424AE6">
        <w:rPr>
          <w:rFonts w:ascii="Arial" w:hAnsi="Arial" w:cs="Arial"/>
          <w:sz w:val="24"/>
          <w:szCs w:val="24"/>
          <w:lang w:val="pt-BR" w:eastAsia="pt-BR" w:bidi="ar-SA"/>
        </w:rPr>
        <w:t>- Formulário de bolsista com assinatura reconhecida em cartório,</w:t>
      </w:r>
      <w:r>
        <w:rPr>
          <w:rFonts w:ascii="Arial" w:hAnsi="Arial" w:cs="Arial"/>
          <w:sz w:val="24"/>
          <w:szCs w:val="24"/>
          <w:lang w:val="pt-BR" w:eastAsia="pt-BR" w:bidi="ar-SA"/>
        </w:rPr>
        <w:t xml:space="preserve"> </w:t>
      </w:r>
      <w:r w:rsidRPr="00424AE6">
        <w:rPr>
          <w:rFonts w:ascii="Arial" w:hAnsi="Arial" w:cs="Arial"/>
          <w:sz w:val="24"/>
          <w:szCs w:val="24"/>
          <w:lang w:val="pt-BR" w:eastAsia="pt-BR" w:bidi="ar-SA"/>
        </w:rPr>
        <w:t xml:space="preserve">devidamente preenchido </w:t>
      </w:r>
      <w:r>
        <w:rPr>
          <w:rFonts w:ascii="Arial" w:hAnsi="Arial" w:cs="Arial"/>
          <w:sz w:val="24"/>
          <w:szCs w:val="24"/>
          <w:lang w:val="pt-BR" w:eastAsia="pt-BR" w:bidi="ar-SA"/>
        </w:rPr>
        <w:t xml:space="preserve">com a </w:t>
      </w:r>
      <w:r w:rsidRPr="00424AE6">
        <w:rPr>
          <w:rFonts w:ascii="Arial" w:hAnsi="Arial" w:cs="Arial"/>
          <w:sz w:val="24"/>
          <w:szCs w:val="24"/>
          <w:lang w:val="pt-BR" w:eastAsia="pt-BR" w:bidi="ar-SA"/>
        </w:rPr>
        <w:t>data do cadastramento</w:t>
      </w:r>
      <w:r>
        <w:rPr>
          <w:rFonts w:ascii="Arial" w:hAnsi="Arial" w:cs="Arial"/>
          <w:sz w:val="24"/>
          <w:szCs w:val="24"/>
          <w:lang w:val="pt-BR" w:eastAsia="pt-BR" w:bidi="ar-SA"/>
        </w:rPr>
        <w:t xml:space="preserve"> </w:t>
      </w:r>
      <w:r w:rsidRPr="00424AE6">
        <w:rPr>
          <w:rFonts w:ascii="Arial" w:hAnsi="Arial" w:cs="Arial"/>
          <w:b/>
          <w:sz w:val="24"/>
          <w:szCs w:val="24"/>
          <w:lang w:val="pt-BR" w:eastAsia="pt-BR" w:bidi="ar-SA"/>
        </w:rPr>
        <w:t>01/03/2020 e sem rasuras</w:t>
      </w:r>
      <w:r w:rsidRPr="00424AE6">
        <w:rPr>
          <w:rFonts w:ascii="Arial" w:hAnsi="Arial" w:cs="Arial"/>
          <w:sz w:val="24"/>
          <w:szCs w:val="24"/>
          <w:lang w:val="pt-BR" w:eastAsia="pt-BR" w:bidi="ar-SA"/>
        </w:rPr>
        <w:t>;</w:t>
      </w:r>
      <w:r w:rsidRPr="00424AE6">
        <w:rPr>
          <w:rFonts w:ascii="Arial" w:hAnsi="Arial" w:cs="Arial"/>
          <w:sz w:val="24"/>
          <w:szCs w:val="24"/>
          <w:lang w:val="pt-BR" w:eastAsia="pt-BR" w:bidi="ar-SA"/>
        </w:rPr>
        <w:br/>
        <w:t>- Declaração de não acúmulo de bolsa com assinatura reconhecida em cartório;</w:t>
      </w:r>
      <w:r w:rsidRPr="00424AE6">
        <w:rPr>
          <w:rFonts w:ascii="Arial" w:hAnsi="Arial" w:cs="Arial"/>
          <w:sz w:val="24"/>
          <w:szCs w:val="24"/>
          <w:lang w:val="pt-BR" w:eastAsia="pt-BR" w:bidi="ar-SA"/>
        </w:rPr>
        <w:br/>
        <w:t>- Cópia do RG, CPF e</w:t>
      </w:r>
      <w:r w:rsidRPr="00424AE6">
        <w:rPr>
          <w:rFonts w:ascii="Arial" w:hAnsi="Arial" w:cs="Arial"/>
          <w:sz w:val="24"/>
          <w:szCs w:val="24"/>
          <w:lang w:val="pt-BR" w:eastAsia="pt-BR" w:bidi="ar-SA"/>
        </w:rPr>
        <w:br/>
        <w:t>-Comprovante de residência (no nome do bolsista) autenticados;</w:t>
      </w:r>
      <w:r w:rsidRPr="00424AE6">
        <w:rPr>
          <w:rFonts w:ascii="Arial" w:hAnsi="Arial" w:cs="Arial"/>
          <w:sz w:val="24"/>
          <w:szCs w:val="24"/>
          <w:lang w:val="pt-BR" w:eastAsia="pt-BR" w:bidi="ar-SA"/>
        </w:rPr>
        <w:br/>
        <w:t>- Xerox do(s) diploma(s) - obs.: diploma de graduação é obrigatório(autenticado)</w:t>
      </w:r>
      <w:r w:rsidRPr="00424AE6">
        <w:rPr>
          <w:rFonts w:ascii="Arial" w:hAnsi="Arial" w:cs="Arial"/>
          <w:sz w:val="24"/>
          <w:szCs w:val="24"/>
          <w:lang w:val="pt-BR" w:eastAsia="pt-BR" w:bidi="ar-SA"/>
        </w:rPr>
        <w:br/>
        <w:t>- Comprovante de no mínimo,1 ano de experiência em</w:t>
      </w:r>
      <w:r w:rsidRPr="00424AE6">
        <w:rPr>
          <w:rFonts w:ascii="Arial" w:hAnsi="Arial" w:cs="Arial"/>
          <w:sz w:val="24"/>
          <w:szCs w:val="24"/>
          <w:lang w:val="pt-BR" w:eastAsia="pt-BR" w:bidi="ar-SA"/>
        </w:rPr>
        <w:br/>
        <w:t>docência no magistério básico ou superior.(autenticado)</w:t>
      </w:r>
    </w:p>
    <w:p w:rsidR="00424AE6" w:rsidRPr="00424AE6" w:rsidRDefault="00424AE6" w:rsidP="00424AE6">
      <w:pPr>
        <w:widowControl/>
        <w:shd w:val="clear" w:color="auto" w:fill="FFFFFF"/>
        <w:autoSpaceDE/>
        <w:autoSpaceDN/>
        <w:rPr>
          <w:rFonts w:ascii="Arial" w:hAnsi="Arial" w:cs="Arial"/>
          <w:sz w:val="24"/>
          <w:szCs w:val="24"/>
          <w:lang w:val="pt-BR" w:eastAsia="pt-BR" w:bidi="ar-SA"/>
        </w:rPr>
      </w:pPr>
    </w:p>
    <w:p w:rsidR="00424AE6" w:rsidRDefault="00F9720D" w:rsidP="00424AE6">
      <w:pPr>
        <w:ind w:left="444" w:right="596"/>
        <w:rPr>
          <w:rFonts w:ascii="Arial" w:hAnsi="Arial"/>
          <w:sz w:val="24"/>
        </w:rPr>
      </w:pPr>
      <w:r>
        <w:rPr>
          <w:rFonts w:ascii="Arial" w:hAnsi="Arial" w:cs="Arial"/>
          <w:sz w:val="24"/>
          <w:szCs w:val="24"/>
          <w:lang w:val="pt-BR" w:eastAsia="pt-BR" w:bidi="ar-SA"/>
        </w:rPr>
        <w:t>O formulário e a Declaração de não acumulo de bolsas será enviada por e-mail</w:t>
      </w:r>
    </w:p>
    <w:sectPr w:rsidR="00424AE6">
      <w:type w:val="continuous"/>
      <w:pgSz w:w="11920" w:h="16850"/>
      <w:pgMar w:top="340" w:right="16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8BC"/>
    <w:rsid w:val="00424AE6"/>
    <w:rsid w:val="005C48BC"/>
    <w:rsid w:val="00A919D3"/>
    <w:rsid w:val="00F9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C8E19"/>
  <w15:docId w15:val="{0AA21ED1-F23A-492E-BA03-428070581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444" w:right="596"/>
      <w:jc w:val="center"/>
      <w:outlineLvl w:val="0"/>
    </w:pPr>
    <w:rPr>
      <w:rFonts w:ascii="Arial" w:eastAsia="Arial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" w:eastAsia="Arial" w:hAnsi="Arial" w:cs="Arial"/>
      <w:b/>
      <w:bCs/>
      <w:sz w:val="21"/>
      <w:szCs w:val="21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1"/>
      <w:ind w:left="99"/>
      <w:jc w:val="center"/>
    </w:pPr>
  </w:style>
  <w:style w:type="character" w:customStyle="1" w:styleId="il">
    <w:name w:val="il"/>
    <w:basedOn w:val="Fontepargpadro"/>
    <w:rsid w:val="00424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50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Bown</dc:creator>
  <cp:lastModifiedBy>Ruth Bown</cp:lastModifiedBy>
  <cp:revision>2</cp:revision>
  <dcterms:created xsi:type="dcterms:W3CDTF">2020-03-02T12:55:00Z</dcterms:created>
  <dcterms:modified xsi:type="dcterms:W3CDTF">2020-03-02T12:55:00Z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2020-03-02T00:00:00Z</vt:filetime>
  </property>
</Properties>
</file>