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0E" w:rsidRPr="0091067C" w:rsidRDefault="0091067C" w:rsidP="00C3773E">
      <w:pPr>
        <w:ind w:left="284" w:firstLine="425"/>
        <w:jc w:val="both"/>
        <w:rPr>
          <w:rFonts w:cs="Times New Roman"/>
          <w:color w:val="FF0000"/>
          <w:sz w:val="22"/>
          <w:szCs w:val="22"/>
          <w:u w:val="single"/>
        </w:rPr>
      </w:pPr>
      <w:r w:rsidRPr="0091067C">
        <w:rPr>
          <w:rFonts w:cs="Times New Roman"/>
          <w:color w:val="FF0000"/>
          <w:sz w:val="22"/>
          <w:szCs w:val="22"/>
          <w:highlight w:val="yellow"/>
          <w:u w:val="single"/>
        </w:rPr>
        <w:t>*OBS.: lembrar que, antes da publicação, as portarias de designação devem ser comunicadas aos servidores designados, tendo em vista que eles precisam ter ciência de que passarão a exercer tais atribuições. Sugere-se que seja arquivada uma cópia física da portaria contendo a assinatura dos servidores com CIENTE/DE ACORDO.</w:t>
      </w: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C3773E" w:rsidRDefault="005E5E0E" w:rsidP="00C3773E">
      <w:pPr>
        <w:ind w:left="284" w:firstLine="425"/>
        <w:jc w:val="both"/>
        <w:rPr>
          <w:rFonts w:cs="Times New Roman"/>
          <w:b/>
          <w:color w:val="FF0000"/>
          <w:sz w:val="22"/>
          <w:szCs w:val="22"/>
        </w:rPr>
      </w:pPr>
      <w:r w:rsidRPr="00C3773E">
        <w:rPr>
          <w:rFonts w:cs="Times New Roman"/>
          <w:b/>
          <w:color w:val="FF0000"/>
          <w:sz w:val="22"/>
          <w:szCs w:val="22"/>
        </w:rPr>
        <w:t xml:space="preserve">PORTARIA </w:t>
      </w:r>
      <w:r w:rsidR="00C3773E" w:rsidRPr="00C3773E">
        <w:rPr>
          <w:rFonts w:cs="Times New Roman"/>
          <w:b/>
          <w:color w:val="FF0000"/>
          <w:sz w:val="22"/>
          <w:szCs w:val="22"/>
        </w:rPr>
        <w:t>BC</w:t>
      </w:r>
      <w:r w:rsidRPr="00C3773E">
        <w:rPr>
          <w:rFonts w:cs="Times New Roman"/>
          <w:b/>
          <w:color w:val="FF0000"/>
          <w:sz w:val="22"/>
          <w:szCs w:val="22"/>
        </w:rPr>
        <w:t>/</w:t>
      </w:r>
      <w:r w:rsidR="00C3773E" w:rsidRPr="00C3773E">
        <w:rPr>
          <w:rFonts w:cs="Times New Roman"/>
          <w:b/>
          <w:color w:val="FF0000"/>
          <w:sz w:val="22"/>
          <w:szCs w:val="22"/>
        </w:rPr>
        <w:t>XXX</w:t>
      </w:r>
      <w:r w:rsidRPr="00C3773E">
        <w:rPr>
          <w:rFonts w:cs="Times New Roman"/>
          <w:b/>
          <w:color w:val="FF0000"/>
          <w:sz w:val="22"/>
          <w:szCs w:val="22"/>
        </w:rPr>
        <w:t>/201</w:t>
      </w:r>
      <w:r w:rsidR="00C3773E" w:rsidRPr="00C3773E">
        <w:rPr>
          <w:rFonts w:cs="Times New Roman"/>
          <w:b/>
          <w:color w:val="FF0000"/>
          <w:sz w:val="22"/>
          <w:szCs w:val="22"/>
        </w:rPr>
        <w:t>9</w:t>
      </w: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C3773E" w:rsidRPr="00183ED1" w:rsidRDefault="00C3773E" w:rsidP="00C3773E">
      <w:pPr>
        <w:ind w:left="709" w:firstLine="707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A DIRETORA D</w:t>
      </w:r>
      <w:r>
        <w:rPr>
          <w:rFonts w:cs="Times New Roman"/>
          <w:b/>
          <w:sz w:val="22"/>
          <w:szCs w:val="22"/>
        </w:rPr>
        <w:t>A BIBLIOTECA CENTRAL</w:t>
      </w:r>
      <w:r w:rsidRPr="00183ED1">
        <w:rPr>
          <w:rFonts w:cs="Times New Roman"/>
          <w:b/>
          <w:sz w:val="22"/>
          <w:szCs w:val="22"/>
        </w:rPr>
        <w:t xml:space="preserve"> DA UNIVERSIDADE FEDERAL DA PARAÍBA, no uso de suas atribuições, </w:t>
      </w: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991" w:firstLine="425"/>
        <w:jc w:val="both"/>
        <w:rPr>
          <w:rFonts w:cs="Times New Roman"/>
          <w:b/>
          <w:sz w:val="22"/>
          <w:szCs w:val="22"/>
        </w:rPr>
      </w:pPr>
      <w:r w:rsidRPr="00183ED1">
        <w:rPr>
          <w:rFonts w:cs="Times New Roman"/>
          <w:b/>
          <w:sz w:val="22"/>
          <w:szCs w:val="22"/>
        </w:rPr>
        <w:t>RESOLVE:</w:t>
      </w: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pStyle w:val="PargrafodaLista"/>
        <w:widowControl/>
        <w:numPr>
          <w:ilvl w:val="0"/>
          <w:numId w:val="3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Designar os servidores</w:t>
      </w:r>
      <w:r w:rsidRPr="00183ED1">
        <w:rPr>
          <w:rFonts w:ascii="Times New Roman" w:hAnsi="Times New Roman" w:cs="Times New Roman"/>
        </w:rPr>
        <w:t xml:space="preserve"> </w:t>
      </w:r>
      <w:r w:rsidRPr="00183ED1">
        <w:rPr>
          <w:rFonts w:ascii="Times New Roman" w:hAnsi="Times New Roman" w:cs="Times New Roman"/>
          <w:b/>
        </w:rPr>
        <w:t>FULANO DE TAL</w:t>
      </w:r>
      <w:r w:rsidRPr="00183ED1"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 w:rsidRPr="00183ED1">
        <w:rPr>
          <w:rFonts w:ascii="Times New Roman" w:hAnsi="Times New Roman" w:cs="Times New Roman"/>
        </w:rPr>
        <w:t xml:space="preserve">, Matrícula SIAPE Nº TAL, </w:t>
      </w:r>
      <w:r w:rsidRPr="00183ED1">
        <w:rPr>
          <w:rFonts w:ascii="Times New Roman" w:hAnsi="Times New Roman" w:cs="Times New Roman"/>
          <w:b/>
        </w:rPr>
        <w:t>FULANA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, Matrícula SIAPE Nº TAL e </w:t>
      </w:r>
      <w:r w:rsidRPr="00183ED1">
        <w:rPr>
          <w:rFonts w:ascii="Times New Roman" w:hAnsi="Times New Roman" w:cs="Times New Roman"/>
          <w:b/>
        </w:rPr>
        <w:t>BELTRANA DE TAL</w:t>
      </w:r>
      <w:r>
        <w:rPr>
          <w:rFonts w:ascii="Times New Roman" w:hAnsi="Times New Roman" w:cs="Times New Roman"/>
        </w:rPr>
        <w:t xml:space="preserve">, </w:t>
      </w:r>
      <w:r w:rsidRPr="00183ED1"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, Matrícula SIAPE Nº TAL, para, sob a presidência do primeiro, compor a </w:t>
      </w:r>
      <w:r w:rsidR="00C3773E">
        <w:rPr>
          <w:rFonts w:ascii="Times New Roman" w:hAnsi="Times New Roman" w:cs="Times New Roman"/>
        </w:rPr>
        <w:t>Equipe</w:t>
      </w:r>
      <w:r>
        <w:rPr>
          <w:rFonts w:ascii="Times New Roman" w:hAnsi="Times New Roman" w:cs="Times New Roman"/>
        </w:rPr>
        <w:t xml:space="preserve"> Técnica </w:t>
      </w:r>
      <w:r w:rsidR="00C3773E">
        <w:rPr>
          <w:rFonts w:ascii="Times New Roman" w:hAnsi="Times New Roman" w:cs="Times New Roman"/>
        </w:rPr>
        <w:t>destinada a</w:t>
      </w:r>
      <w:r>
        <w:rPr>
          <w:rFonts w:ascii="Times New Roman" w:hAnsi="Times New Roman" w:cs="Times New Roman"/>
        </w:rPr>
        <w:t xml:space="preserve"> </w:t>
      </w:r>
      <w:r w:rsidR="00C3773E">
        <w:rPr>
          <w:rFonts w:ascii="Times New Roman" w:hAnsi="Times New Roman" w:cs="Times New Roman"/>
          <w:b/>
          <w:color w:val="FF0000"/>
        </w:rPr>
        <w:t xml:space="preserve">(descrever para que se </w:t>
      </w:r>
      <w:proofErr w:type="gramStart"/>
      <w:r w:rsidR="00C3773E">
        <w:rPr>
          <w:rFonts w:ascii="Times New Roman" w:hAnsi="Times New Roman" w:cs="Times New Roman"/>
          <w:b/>
          <w:color w:val="FF0000"/>
        </w:rPr>
        <w:t>propõem</w:t>
      </w:r>
      <w:proofErr w:type="gramEnd"/>
      <w:r w:rsidRPr="005E5E0E">
        <w:rPr>
          <w:rFonts w:ascii="Times New Roman" w:hAnsi="Times New Roman" w:cs="Times New Roman"/>
          <w:b/>
          <w:color w:val="FF0000"/>
        </w:rPr>
        <w:t xml:space="preserve"> a comissão)</w:t>
      </w:r>
      <w:r>
        <w:rPr>
          <w:rFonts w:ascii="Times New Roman" w:hAnsi="Times New Roman" w:cs="Times New Roman"/>
        </w:rPr>
        <w:t>.</w:t>
      </w:r>
    </w:p>
    <w:p w:rsidR="005E5E0E" w:rsidRDefault="005E5E0E" w:rsidP="00C3773E">
      <w:pPr>
        <w:pStyle w:val="PargrafodaLista"/>
        <w:widowControl/>
        <w:numPr>
          <w:ilvl w:val="0"/>
          <w:numId w:val="3"/>
        </w:numPr>
        <w:ind w:left="284" w:firstLine="425"/>
        <w:jc w:val="both"/>
        <w:rPr>
          <w:rFonts w:ascii="Times New Roman" w:hAnsi="Times New Roman" w:cs="Times New Roman"/>
        </w:rPr>
      </w:pPr>
      <w:r w:rsidRPr="00183ED1">
        <w:rPr>
          <w:rFonts w:ascii="Times New Roman" w:hAnsi="Times New Roman" w:cs="Times New Roman"/>
        </w:rPr>
        <w:t>Esta Portaria entra em vigor</w:t>
      </w:r>
      <w:r>
        <w:rPr>
          <w:rFonts w:ascii="Times New Roman" w:hAnsi="Times New Roman" w:cs="Times New Roman"/>
        </w:rPr>
        <w:t xml:space="preserve"> a partir da data de sua publicação.</w:t>
      </w:r>
    </w:p>
    <w:p w:rsidR="005E5E0E" w:rsidRDefault="005E5E0E" w:rsidP="00C3773E">
      <w:pPr>
        <w:ind w:left="284" w:firstLine="425"/>
        <w:jc w:val="both"/>
        <w:rPr>
          <w:rFonts w:cs="Times New Roman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</w:rPr>
      </w:pP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C3773E" w:rsidRPr="00183ED1" w:rsidRDefault="00C3773E" w:rsidP="00C3773E">
      <w:pPr>
        <w:ind w:left="851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Maria de Fátima dos Santos Alves</w:t>
      </w:r>
    </w:p>
    <w:p w:rsidR="00C3773E" w:rsidRDefault="00C3773E" w:rsidP="00C3773E">
      <w:pPr>
        <w:ind w:left="851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Diretora da BC</w:t>
      </w:r>
    </w:p>
    <w:p w:rsidR="00C3773E" w:rsidRPr="00183ED1" w:rsidRDefault="00C3773E" w:rsidP="00C3773E">
      <w:pPr>
        <w:ind w:left="851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Ordenadora de Despesas</w:t>
      </w:r>
    </w:p>
    <w:p w:rsidR="005E5E0E" w:rsidRPr="00183ED1" w:rsidRDefault="005E5E0E" w:rsidP="00C3773E">
      <w:pPr>
        <w:ind w:left="284" w:firstLine="425"/>
        <w:jc w:val="both"/>
        <w:rPr>
          <w:rFonts w:cs="Times New Roman"/>
          <w:sz w:val="22"/>
          <w:szCs w:val="22"/>
        </w:rPr>
      </w:pPr>
    </w:p>
    <w:p w:rsidR="00341A78" w:rsidRDefault="00341A78" w:rsidP="00C3773E">
      <w:pPr>
        <w:ind w:left="284" w:firstLine="425"/>
      </w:pPr>
    </w:p>
    <w:sectPr w:rsidR="00341A78" w:rsidSect="0012664B">
      <w:headerReference w:type="even" r:id="rId7"/>
      <w:footerReference w:type="default" r:id="rId8"/>
      <w:headerReference w:type="first" r:id="rId9"/>
      <w:pgSz w:w="11906" w:h="16838"/>
      <w:pgMar w:top="1702" w:right="1841" w:bottom="709" w:left="1418" w:header="709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EA" w:rsidRDefault="00B74EEA" w:rsidP="00910FA3">
      <w:r>
        <w:separator/>
      </w:r>
    </w:p>
  </w:endnote>
  <w:endnote w:type="continuationSeparator" w:id="0">
    <w:p w:rsidR="00B74EEA" w:rsidRDefault="00B74EEA" w:rsidP="00910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5E5E0E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CB6A13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CB6A13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CB6A13" w:rsidRPr="00060577">
      <w:rPr>
        <w:rFonts w:ascii="Arial" w:hAnsi="Arial" w:cs="Arial"/>
        <w:sz w:val="21"/>
        <w:szCs w:val="21"/>
      </w:rPr>
      <w:fldChar w:fldCharType="end"/>
    </w:r>
  </w:p>
  <w:p w:rsidR="00C0198A" w:rsidRDefault="00B74E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EA" w:rsidRDefault="00B74EEA" w:rsidP="00910FA3">
      <w:r>
        <w:separator/>
      </w:r>
    </w:p>
  </w:footnote>
  <w:footnote w:type="continuationSeparator" w:id="0">
    <w:p w:rsidR="00B74EEA" w:rsidRDefault="00B74EEA" w:rsidP="00910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CB6A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3E" w:rsidRPr="00E728DF" w:rsidRDefault="00C3773E" w:rsidP="00C3773E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7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8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C3773E" w:rsidRPr="00E728DF" w:rsidRDefault="00C3773E" w:rsidP="00C3773E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C3773E" w:rsidRDefault="00C3773E" w:rsidP="00C3773E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C3773E" w:rsidRPr="00D608BE" w:rsidRDefault="00C3773E" w:rsidP="00C3773E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DIREÇÃO DA BC</w:t>
    </w:r>
  </w:p>
  <w:p w:rsidR="00C3773E" w:rsidRDefault="00C3773E" w:rsidP="00C3773E">
    <w:pPr>
      <w:pStyle w:val="Cabealho"/>
      <w:ind w:left="1701"/>
    </w:pPr>
  </w:p>
  <w:p w:rsidR="00C3773E" w:rsidRDefault="00CB6A13" w:rsidP="00C3773E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0;margin-top:9.4pt;width:480.65pt;height:0;z-index:251665408;mso-position-horizontal:center;mso-position-horizontal-relative:margin" o:connectortype="straight" strokeweight="1pt">
          <w10:wrap anchorx="margin"/>
        </v:shape>
      </w:pict>
    </w:r>
  </w:p>
  <w:p w:rsidR="00C3773E" w:rsidRPr="00675876" w:rsidRDefault="00C3773E" w:rsidP="00C3773E">
    <w:pPr>
      <w:pStyle w:val="Cabealho"/>
    </w:pPr>
  </w:p>
  <w:p w:rsidR="00C0198A" w:rsidRPr="00C3773E" w:rsidRDefault="00B74EEA" w:rsidP="00C377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4E5EE0"/>
    <w:multiLevelType w:val="hybridMultilevel"/>
    <w:tmpl w:val="2EFCE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E5E0E"/>
    <w:rsid w:val="000F0825"/>
    <w:rsid w:val="0012664B"/>
    <w:rsid w:val="003110A5"/>
    <w:rsid w:val="00341A78"/>
    <w:rsid w:val="00543798"/>
    <w:rsid w:val="005E5E0E"/>
    <w:rsid w:val="0091067C"/>
    <w:rsid w:val="00910FA3"/>
    <w:rsid w:val="00A3530E"/>
    <w:rsid w:val="00B74EEA"/>
    <w:rsid w:val="00B92831"/>
    <w:rsid w:val="00C3773E"/>
    <w:rsid w:val="00CB6A13"/>
    <w:rsid w:val="00DA04C4"/>
    <w:rsid w:val="00EB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0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Normal"/>
    <w:link w:val="TtuloChar"/>
    <w:qFormat/>
    <w:rsid w:val="000F0825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spacing w:before="100" w:after="100"/>
    </w:pPr>
  </w:style>
  <w:style w:type="paragraph" w:styleId="Pr-formataoHTML">
    <w:name w:val="HTML Preformatted"/>
    <w:basedOn w:val="Normal"/>
    <w:link w:val="Pr-formataoHTMLChar"/>
    <w:qFormat/>
    <w:rsid w:val="000F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suppressLineNumbers/>
    </w:pPr>
  </w:style>
  <w:style w:type="paragraph" w:customStyle="1" w:styleId="Ttulo10">
    <w:name w:val="Título1"/>
    <w:basedOn w:val="Normal"/>
    <w:next w:val="Corpodetexto"/>
    <w:qFormat/>
    <w:rsid w:val="000F0825"/>
    <w:pPr>
      <w:jc w:val="center"/>
    </w:pPr>
    <w:rPr>
      <w:rFonts w:ascii="Arial" w:hAnsi="Arial" w:cs="Arial"/>
      <w:b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suppressLineNumbers/>
    </w:pPr>
  </w:style>
  <w:style w:type="paragraph" w:customStyle="1" w:styleId="Ttulodetabela">
    <w:name w:val="Título de tabela"/>
    <w:basedOn w:val="Normal"/>
    <w:qFormat/>
    <w:rsid w:val="000F0825"/>
    <w:pPr>
      <w:suppressLineNumbers/>
      <w:jc w:val="center"/>
    </w:pPr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suppressAutoHyphens w:val="0"/>
      <w:spacing w:beforeAutospacing="1" w:after="142" w:line="288" w:lineRule="auto"/>
    </w:pPr>
    <w:rPr>
      <w:rFonts w:ascii="Calibri" w:hAnsi="Calibri"/>
      <w:color w:val="00000A"/>
      <w:sz w:val="22"/>
      <w:szCs w:val="22"/>
      <w:lang w:eastAsia="pt-BR"/>
    </w:rPr>
  </w:style>
  <w:style w:type="paragraph" w:customStyle="1" w:styleId="Normal1">
    <w:name w:val="Normal1"/>
    <w:basedOn w:val="Normal"/>
    <w:qFormat/>
    <w:rsid w:val="000F0825"/>
    <w:pPr>
      <w:suppressAutoHyphens w:val="0"/>
      <w:spacing w:before="280" w:after="280"/>
    </w:pPr>
    <w:rPr>
      <w:rFonts w:eastAsia="Calibri"/>
      <w:color w:val="00000A"/>
      <w:lang w:eastAsia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sz w:val="28"/>
      <w:szCs w:val="28"/>
      <w:lang w:eastAsia="en-US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5E5E0E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E5E0E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5E5E0E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5E5E0E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5E5E0E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4</cp:revision>
  <dcterms:created xsi:type="dcterms:W3CDTF">2018-12-20T11:33:00Z</dcterms:created>
  <dcterms:modified xsi:type="dcterms:W3CDTF">2019-03-08T14:40:00Z</dcterms:modified>
</cp:coreProperties>
</file>