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37" w:rsidRPr="006268AC" w:rsidRDefault="007F5F21" w:rsidP="00952D5A">
      <w:pPr>
        <w:jc w:val="both"/>
        <w:rPr>
          <w:szCs w:val="24"/>
        </w:rPr>
      </w:pP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 w:rsidR="00270137" w:rsidRPr="006268AC">
        <w:rPr>
          <w:szCs w:val="24"/>
        </w:rPr>
        <w:t>Edital n</w:t>
      </w:r>
      <w:r w:rsidR="00270137" w:rsidRPr="006268AC">
        <w:rPr>
          <w:szCs w:val="24"/>
          <w:vertAlign w:val="superscript"/>
        </w:rPr>
        <w:t>o</w:t>
      </w:r>
      <w:r w:rsidR="00270137" w:rsidRPr="006268AC">
        <w:rPr>
          <w:szCs w:val="24"/>
        </w:rPr>
        <w:t xml:space="preserve"> </w:t>
      </w:r>
      <w:r w:rsidR="00C85613">
        <w:rPr>
          <w:b/>
          <w:szCs w:val="24"/>
        </w:rPr>
        <w:t>12</w:t>
      </w:r>
      <w:r w:rsidR="00F00B35" w:rsidRPr="006268AC">
        <w:rPr>
          <w:b/>
          <w:szCs w:val="24"/>
        </w:rPr>
        <w:t>/20</w:t>
      </w:r>
      <w:r w:rsidR="004949B6" w:rsidRPr="006268AC">
        <w:rPr>
          <w:b/>
          <w:szCs w:val="24"/>
        </w:rPr>
        <w:t>20</w:t>
      </w:r>
    </w:p>
    <w:p w:rsidR="00270137" w:rsidRPr="006268AC" w:rsidRDefault="00270137" w:rsidP="00270137">
      <w:pPr>
        <w:pStyle w:val="Corpodetexto2"/>
        <w:rPr>
          <w:sz w:val="24"/>
          <w:szCs w:val="24"/>
        </w:rPr>
      </w:pPr>
    </w:p>
    <w:p w:rsidR="0034325E" w:rsidRPr="006268AC" w:rsidRDefault="00952D5A" w:rsidP="000303FA">
      <w:pPr>
        <w:pStyle w:val="Corpodetexto2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</w:t>
      </w:r>
      <w:proofErr w:type="gramStart"/>
      <w:r w:rsidR="00270137" w:rsidRPr="006268AC">
        <w:rPr>
          <w:color w:val="auto"/>
          <w:sz w:val="24"/>
          <w:szCs w:val="24"/>
        </w:rPr>
        <w:t>O Diretor do Centro de Ciências Agrárias da Universidade Federal da Paraíba, no uso de suas atribuições,</w:t>
      </w:r>
      <w:r w:rsidR="0066530C" w:rsidRPr="006268AC">
        <w:rPr>
          <w:color w:val="auto"/>
          <w:sz w:val="24"/>
          <w:szCs w:val="24"/>
        </w:rPr>
        <w:t xml:space="preserve"> considerando o disposto no</w:t>
      </w:r>
      <w:r w:rsidR="00D313C5" w:rsidRPr="006268AC">
        <w:rPr>
          <w:color w:val="auto"/>
          <w:sz w:val="24"/>
          <w:szCs w:val="24"/>
        </w:rPr>
        <w:t>s</w:t>
      </w:r>
      <w:r w:rsidR="0066530C" w:rsidRPr="006268AC">
        <w:rPr>
          <w:color w:val="auto"/>
          <w:sz w:val="24"/>
          <w:szCs w:val="24"/>
        </w:rPr>
        <w:t xml:space="preserve"> Artigo</w:t>
      </w:r>
      <w:r w:rsidR="00D313C5" w:rsidRPr="006268AC">
        <w:rPr>
          <w:color w:val="auto"/>
          <w:sz w:val="24"/>
          <w:szCs w:val="24"/>
        </w:rPr>
        <w:t>s</w:t>
      </w:r>
      <w:r w:rsidR="00E00C1C" w:rsidRPr="006268AC">
        <w:rPr>
          <w:color w:val="auto"/>
          <w:sz w:val="24"/>
          <w:szCs w:val="24"/>
        </w:rPr>
        <w:t xml:space="preserve"> 23, Inciso VI</w:t>
      </w:r>
      <w:proofErr w:type="gramEnd"/>
      <w:r w:rsidR="00E00C1C" w:rsidRPr="006268AC">
        <w:rPr>
          <w:color w:val="auto"/>
          <w:sz w:val="24"/>
          <w:szCs w:val="24"/>
        </w:rPr>
        <w:t>, § 1º e</w:t>
      </w:r>
      <w:r w:rsidR="00D313C5" w:rsidRPr="006268AC">
        <w:rPr>
          <w:color w:val="auto"/>
          <w:sz w:val="24"/>
          <w:szCs w:val="24"/>
        </w:rPr>
        <w:t xml:space="preserve"> 26, § 3º </w:t>
      </w:r>
      <w:r w:rsidR="0066530C" w:rsidRPr="006268AC">
        <w:rPr>
          <w:color w:val="auto"/>
          <w:sz w:val="24"/>
          <w:szCs w:val="24"/>
        </w:rPr>
        <w:t>do Estatuto da Universidade Federal da Paraíba</w:t>
      </w:r>
      <w:r w:rsidR="005C1DA0" w:rsidRPr="006268AC">
        <w:rPr>
          <w:color w:val="auto"/>
          <w:sz w:val="24"/>
          <w:szCs w:val="24"/>
        </w:rPr>
        <w:t xml:space="preserve"> e as Normas de procedimento para escolha de Representantes do CCA junto ao Órgão</w:t>
      </w:r>
      <w:r w:rsidR="00986B1B" w:rsidRPr="006268AC">
        <w:rPr>
          <w:color w:val="auto"/>
          <w:sz w:val="24"/>
          <w:szCs w:val="24"/>
        </w:rPr>
        <w:t xml:space="preserve"> Deliberativo Superior</w:t>
      </w:r>
      <w:r w:rsidR="005C1DA0" w:rsidRPr="006268AC">
        <w:rPr>
          <w:color w:val="auto"/>
          <w:sz w:val="24"/>
          <w:szCs w:val="24"/>
        </w:rPr>
        <w:t xml:space="preserve"> (CONSEPE)</w:t>
      </w:r>
      <w:r w:rsidR="00270137" w:rsidRPr="006268AC">
        <w:rPr>
          <w:color w:val="auto"/>
          <w:sz w:val="24"/>
          <w:szCs w:val="24"/>
        </w:rPr>
        <w:t xml:space="preserve"> do Conselho de Centro</w:t>
      </w:r>
      <w:r w:rsidR="004A157D" w:rsidRPr="006268AC">
        <w:rPr>
          <w:color w:val="auto"/>
          <w:sz w:val="24"/>
          <w:szCs w:val="24"/>
        </w:rPr>
        <w:t xml:space="preserve"> do Centro de Ciências Agrárias da Universidade Federal da Paraíba</w:t>
      </w:r>
      <w:r w:rsidR="00270137" w:rsidRPr="006268AC">
        <w:rPr>
          <w:color w:val="auto"/>
          <w:sz w:val="24"/>
          <w:szCs w:val="24"/>
        </w:rPr>
        <w:t>, torna público que</w:t>
      </w:r>
      <w:r w:rsidR="001A3258" w:rsidRPr="006268AC">
        <w:rPr>
          <w:color w:val="auto"/>
          <w:sz w:val="24"/>
          <w:szCs w:val="24"/>
        </w:rPr>
        <w:t xml:space="preserve"> </w:t>
      </w:r>
      <w:r w:rsidR="000303FA" w:rsidRPr="006268AC">
        <w:rPr>
          <w:color w:val="auto"/>
          <w:sz w:val="24"/>
          <w:szCs w:val="24"/>
        </w:rPr>
        <w:t>estarão abertas as</w:t>
      </w:r>
      <w:r w:rsidR="00270137" w:rsidRPr="006268AC">
        <w:rPr>
          <w:color w:val="auto"/>
          <w:sz w:val="24"/>
          <w:szCs w:val="24"/>
        </w:rPr>
        <w:t xml:space="preserve"> inscrições para </w:t>
      </w:r>
      <w:r w:rsidR="001A3258" w:rsidRPr="006268AC">
        <w:rPr>
          <w:color w:val="auto"/>
          <w:sz w:val="24"/>
          <w:szCs w:val="24"/>
        </w:rPr>
        <w:t>candidatos</w:t>
      </w:r>
      <w:r w:rsidR="00986B1B" w:rsidRPr="006268AC">
        <w:rPr>
          <w:color w:val="auto"/>
          <w:sz w:val="24"/>
          <w:szCs w:val="24"/>
        </w:rPr>
        <w:t xml:space="preserve"> docentes</w:t>
      </w:r>
      <w:r w:rsidR="0034325E" w:rsidRPr="006268AC">
        <w:rPr>
          <w:color w:val="auto"/>
          <w:sz w:val="24"/>
          <w:szCs w:val="24"/>
        </w:rPr>
        <w:t>:</w:t>
      </w:r>
    </w:p>
    <w:p w:rsidR="0034325E" w:rsidRPr="006268AC" w:rsidRDefault="0034325E" w:rsidP="000303FA">
      <w:pPr>
        <w:pStyle w:val="Corpodetexto2"/>
        <w:ind w:firstLine="360"/>
        <w:jc w:val="both"/>
        <w:rPr>
          <w:sz w:val="24"/>
          <w:szCs w:val="24"/>
        </w:rPr>
      </w:pPr>
    </w:p>
    <w:p w:rsidR="000B1051" w:rsidRPr="006268AC" w:rsidRDefault="0034325E" w:rsidP="0034325E">
      <w:pPr>
        <w:pStyle w:val="Corpodetexto2"/>
        <w:numPr>
          <w:ilvl w:val="0"/>
          <w:numId w:val="16"/>
        </w:numPr>
        <w:jc w:val="both"/>
        <w:rPr>
          <w:color w:val="auto"/>
          <w:sz w:val="24"/>
          <w:szCs w:val="24"/>
        </w:rPr>
      </w:pPr>
      <w:r w:rsidRPr="006268AC">
        <w:rPr>
          <w:b/>
          <w:color w:val="auto"/>
          <w:sz w:val="24"/>
          <w:szCs w:val="24"/>
        </w:rPr>
        <w:t xml:space="preserve">Representante </w:t>
      </w:r>
      <w:r w:rsidR="000B1051" w:rsidRPr="006268AC">
        <w:rPr>
          <w:b/>
          <w:color w:val="auto"/>
          <w:sz w:val="24"/>
          <w:szCs w:val="24"/>
        </w:rPr>
        <w:t>Titular</w:t>
      </w:r>
      <w:r w:rsidR="00300EBC" w:rsidRPr="006268AC">
        <w:rPr>
          <w:color w:val="auto"/>
          <w:sz w:val="24"/>
          <w:szCs w:val="24"/>
        </w:rPr>
        <w:t xml:space="preserve"> (</w:t>
      </w:r>
      <w:r w:rsidR="000303FA" w:rsidRPr="006268AC">
        <w:rPr>
          <w:color w:val="auto"/>
          <w:sz w:val="24"/>
          <w:szCs w:val="24"/>
        </w:rPr>
        <w:t>uma</w:t>
      </w:r>
      <w:r w:rsidR="008A2B78" w:rsidRPr="006268AC">
        <w:rPr>
          <w:color w:val="auto"/>
          <w:sz w:val="24"/>
          <w:szCs w:val="24"/>
        </w:rPr>
        <w:t xml:space="preserve"> vaga</w:t>
      </w:r>
      <w:r w:rsidR="00300EBC" w:rsidRPr="006268AC">
        <w:rPr>
          <w:color w:val="auto"/>
          <w:sz w:val="24"/>
          <w:szCs w:val="24"/>
        </w:rPr>
        <w:t>)</w:t>
      </w:r>
      <w:r w:rsidR="00270137" w:rsidRPr="006268AC">
        <w:rPr>
          <w:color w:val="auto"/>
          <w:sz w:val="24"/>
          <w:szCs w:val="24"/>
        </w:rPr>
        <w:t xml:space="preserve"> junto ao </w:t>
      </w:r>
      <w:r w:rsidR="000A6E39" w:rsidRPr="006268AC">
        <w:rPr>
          <w:color w:val="auto"/>
          <w:sz w:val="24"/>
          <w:szCs w:val="24"/>
        </w:rPr>
        <w:t>CONSEPE</w:t>
      </w:r>
      <w:r w:rsidR="000B1051" w:rsidRPr="006268AC">
        <w:rPr>
          <w:color w:val="auto"/>
          <w:sz w:val="24"/>
          <w:szCs w:val="24"/>
        </w:rPr>
        <w:t>;</w:t>
      </w:r>
    </w:p>
    <w:p w:rsidR="00270137" w:rsidRPr="006268AC" w:rsidRDefault="0034325E" w:rsidP="0034325E">
      <w:pPr>
        <w:pStyle w:val="Corpodetexto2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6268AC">
        <w:rPr>
          <w:b/>
          <w:color w:val="auto"/>
          <w:sz w:val="24"/>
          <w:szCs w:val="24"/>
        </w:rPr>
        <w:t xml:space="preserve">Representante </w:t>
      </w:r>
      <w:r w:rsidR="000B1051" w:rsidRPr="006268AC">
        <w:rPr>
          <w:b/>
          <w:color w:val="auto"/>
          <w:sz w:val="24"/>
          <w:szCs w:val="24"/>
        </w:rPr>
        <w:t>Suplente</w:t>
      </w:r>
      <w:r w:rsidR="000B1051" w:rsidRPr="006268AC">
        <w:rPr>
          <w:color w:val="auto"/>
          <w:sz w:val="24"/>
          <w:szCs w:val="24"/>
        </w:rPr>
        <w:t xml:space="preserve"> (duas vagas) junto ao CONSEPE.</w:t>
      </w:r>
    </w:p>
    <w:p w:rsidR="00BA7EF8" w:rsidRPr="006268AC" w:rsidRDefault="00BA7EF8" w:rsidP="00BA7EF8">
      <w:pPr>
        <w:pStyle w:val="Corpodetexto2"/>
        <w:jc w:val="both"/>
        <w:rPr>
          <w:b/>
          <w:sz w:val="24"/>
          <w:szCs w:val="24"/>
        </w:rPr>
      </w:pPr>
    </w:p>
    <w:p w:rsidR="00BA7EF8" w:rsidRPr="006268AC" w:rsidRDefault="00BA7EF8" w:rsidP="00B33FFB">
      <w:pPr>
        <w:pStyle w:val="Corpodetexto"/>
        <w:spacing w:before="100" w:line="360" w:lineRule="auto"/>
        <w:ind w:left="116" w:right="113" w:firstLine="708"/>
        <w:jc w:val="both"/>
        <w:rPr>
          <w:szCs w:val="24"/>
        </w:rPr>
      </w:pPr>
      <w:r w:rsidRPr="006268AC">
        <w:rPr>
          <w:szCs w:val="24"/>
        </w:rPr>
        <w:t xml:space="preserve">Informa-se que a eleição será realizada no dia </w:t>
      </w:r>
      <w:r w:rsidR="00C85613" w:rsidRPr="00C85613">
        <w:rPr>
          <w:color w:val="0033CC"/>
          <w:szCs w:val="24"/>
          <w:u w:val="single"/>
        </w:rPr>
        <w:t>14</w:t>
      </w:r>
      <w:r w:rsidRPr="00C85613">
        <w:rPr>
          <w:color w:val="0033CC"/>
          <w:szCs w:val="24"/>
          <w:u w:val="single"/>
        </w:rPr>
        <w:t xml:space="preserve"> de </w:t>
      </w:r>
      <w:r w:rsidR="00C85613" w:rsidRPr="00C85613">
        <w:rPr>
          <w:color w:val="0033CC"/>
          <w:szCs w:val="24"/>
          <w:u w:val="single"/>
        </w:rPr>
        <w:t>outubro</w:t>
      </w:r>
      <w:r w:rsidRPr="00C85613">
        <w:rPr>
          <w:color w:val="0033CC"/>
          <w:szCs w:val="24"/>
          <w:u w:val="single"/>
        </w:rPr>
        <w:t xml:space="preserve"> de 2020</w:t>
      </w:r>
      <w:r w:rsidRPr="00C85613">
        <w:rPr>
          <w:szCs w:val="24"/>
        </w:rPr>
        <w:t>,</w:t>
      </w:r>
      <w:r w:rsidRPr="006268AC">
        <w:rPr>
          <w:szCs w:val="24"/>
        </w:rPr>
        <w:t xml:space="preserve"> devido à pandemia existente em todo mundo, que impede eleições presenciais no momento, os Docentes em exercício, realização a votação por meio do aplicativo </w:t>
      </w:r>
      <w:proofErr w:type="spellStart"/>
      <w:r w:rsidRPr="006268AC">
        <w:rPr>
          <w:szCs w:val="24"/>
        </w:rPr>
        <w:t>Sigeleições</w:t>
      </w:r>
      <w:proofErr w:type="spellEnd"/>
      <w:r w:rsidRPr="006268AC">
        <w:rPr>
          <w:szCs w:val="24"/>
        </w:rPr>
        <w:t>.</w:t>
      </w:r>
    </w:p>
    <w:p w:rsidR="001A3258" w:rsidRPr="006268AC" w:rsidRDefault="001A3258" w:rsidP="00B33FFB">
      <w:pPr>
        <w:pStyle w:val="Corpodetexto2"/>
        <w:numPr>
          <w:ilvl w:val="0"/>
          <w:numId w:val="11"/>
        </w:numPr>
        <w:spacing w:line="360" w:lineRule="auto"/>
        <w:jc w:val="center"/>
        <w:rPr>
          <w:b/>
          <w:sz w:val="24"/>
          <w:szCs w:val="24"/>
        </w:rPr>
      </w:pPr>
      <w:r w:rsidRPr="006268AC">
        <w:rPr>
          <w:b/>
          <w:sz w:val="24"/>
          <w:szCs w:val="24"/>
        </w:rPr>
        <w:t>DA COMISSÃO</w:t>
      </w:r>
    </w:p>
    <w:p w:rsidR="0056236E" w:rsidRPr="006268AC" w:rsidRDefault="00640E6B" w:rsidP="00B33FFB">
      <w:pPr>
        <w:tabs>
          <w:tab w:val="left" w:pos="851"/>
        </w:tabs>
        <w:spacing w:line="360" w:lineRule="auto"/>
        <w:jc w:val="both"/>
        <w:rPr>
          <w:szCs w:val="24"/>
        </w:rPr>
      </w:pPr>
      <w:r w:rsidRPr="006268AC">
        <w:rPr>
          <w:szCs w:val="24"/>
        </w:rPr>
        <w:t xml:space="preserve">     </w:t>
      </w:r>
      <w:r w:rsidR="00B93E1E" w:rsidRPr="006268AC">
        <w:rPr>
          <w:szCs w:val="24"/>
        </w:rPr>
        <w:t xml:space="preserve">     </w:t>
      </w:r>
      <w:r w:rsidR="004C7875" w:rsidRPr="006268AC">
        <w:rPr>
          <w:szCs w:val="24"/>
        </w:rPr>
        <w:t>A Comissão de Consulta</w:t>
      </w:r>
      <w:r w:rsidR="008D3D92" w:rsidRPr="006268AC">
        <w:rPr>
          <w:szCs w:val="24"/>
        </w:rPr>
        <w:t xml:space="preserve"> será composta </w:t>
      </w:r>
      <w:r w:rsidR="00D730FB" w:rsidRPr="006268AC">
        <w:rPr>
          <w:szCs w:val="24"/>
        </w:rPr>
        <w:t xml:space="preserve">pelos membros: </w:t>
      </w:r>
      <w:r w:rsidR="00B93E1E" w:rsidRPr="006268AC">
        <w:rPr>
          <w:szCs w:val="24"/>
        </w:rPr>
        <w:t xml:space="preserve">Prof. </w:t>
      </w:r>
      <w:r w:rsidR="00B93E1E" w:rsidRPr="006268AC">
        <w:rPr>
          <w:b/>
          <w:szCs w:val="24"/>
        </w:rPr>
        <w:t>Cauby Dantas</w:t>
      </w:r>
      <w:r w:rsidR="00B93E1E" w:rsidRPr="006268AC">
        <w:rPr>
          <w:szCs w:val="24"/>
        </w:rPr>
        <w:t xml:space="preserve"> - Mat. SIAPE 11256881, Presidente, o Técnico em Laboratório </w:t>
      </w:r>
      <w:r w:rsidR="00B93E1E" w:rsidRPr="006268AC">
        <w:rPr>
          <w:b/>
          <w:szCs w:val="24"/>
        </w:rPr>
        <w:t>Roberval Diniz Santiago</w:t>
      </w:r>
      <w:r w:rsidR="00B93E1E" w:rsidRPr="006268AC">
        <w:rPr>
          <w:szCs w:val="24"/>
        </w:rPr>
        <w:t xml:space="preserve"> - Mat. SIAPE 336995 e o Técnico em Laboratório </w:t>
      </w:r>
      <w:r w:rsidR="00B93E1E" w:rsidRPr="006268AC">
        <w:rPr>
          <w:b/>
          <w:szCs w:val="24"/>
        </w:rPr>
        <w:t>Flávio Ricardo da Silva Cruz</w:t>
      </w:r>
      <w:r w:rsidR="00B93E1E" w:rsidRPr="006268AC">
        <w:rPr>
          <w:szCs w:val="24"/>
        </w:rPr>
        <w:t xml:space="preserve"> - Mat. SIAPE, 30485025 - </w:t>
      </w:r>
      <w:proofErr w:type="gramStart"/>
      <w:r w:rsidR="00B93E1E" w:rsidRPr="006268AC">
        <w:rPr>
          <w:szCs w:val="24"/>
        </w:rPr>
        <w:t>Titulares, Prof.</w:t>
      </w:r>
      <w:proofErr w:type="gramEnd"/>
      <w:r w:rsidR="00B93E1E" w:rsidRPr="006268AC">
        <w:rPr>
          <w:szCs w:val="24"/>
        </w:rPr>
        <w:t xml:space="preserve"> </w:t>
      </w:r>
      <w:r w:rsidR="00B93E1E" w:rsidRPr="006268AC">
        <w:rPr>
          <w:b/>
          <w:szCs w:val="24"/>
        </w:rPr>
        <w:t>Renaldo Tenório de Moura Júnior</w:t>
      </w:r>
      <w:r w:rsidR="00B93E1E" w:rsidRPr="006268AC">
        <w:rPr>
          <w:szCs w:val="24"/>
        </w:rPr>
        <w:t xml:space="preserve"> – Mat. SIAPE 1681078, e o Técnico em Laboratório </w:t>
      </w:r>
      <w:r w:rsidR="00B93E1E" w:rsidRPr="006268AC">
        <w:rPr>
          <w:b/>
          <w:szCs w:val="24"/>
        </w:rPr>
        <w:t xml:space="preserve">Carlos Augusto de Almeida </w:t>
      </w:r>
      <w:proofErr w:type="spellStart"/>
      <w:r w:rsidR="00B93E1E" w:rsidRPr="006268AC">
        <w:rPr>
          <w:b/>
          <w:szCs w:val="24"/>
        </w:rPr>
        <w:t>Targino</w:t>
      </w:r>
      <w:proofErr w:type="spellEnd"/>
      <w:r w:rsidR="00B93E1E" w:rsidRPr="006268AC">
        <w:rPr>
          <w:b/>
          <w:szCs w:val="24"/>
        </w:rPr>
        <w:t xml:space="preserve"> Alcoforado</w:t>
      </w:r>
      <w:r w:rsidR="00B93E1E" w:rsidRPr="006268AC">
        <w:rPr>
          <w:szCs w:val="24"/>
        </w:rPr>
        <w:t xml:space="preserve"> - Mat. SIAPE 17595556 - Suplentes</w:t>
      </w:r>
      <w:r w:rsidR="000303FA" w:rsidRPr="006268AC">
        <w:rPr>
          <w:szCs w:val="24"/>
        </w:rPr>
        <w:t xml:space="preserve"> </w:t>
      </w:r>
      <w:r w:rsidR="00D730FB" w:rsidRPr="006268AC">
        <w:rPr>
          <w:szCs w:val="24"/>
        </w:rPr>
        <w:t>designados pela Portaria nº.</w:t>
      </w:r>
      <w:r w:rsidR="0034325E" w:rsidRPr="006268AC">
        <w:rPr>
          <w:szCs w:val="24"/>
        </w:rPr>
        <w:t xml:space="preserve"> </w:t>
      </w:r>
      <w:r w:rsidR="00952D5A" w:rsidRPr="00952D5A">
        <w:rPr>
          <w:szCs w:val="24"/>
        </w:rPr>
        <w:t>45/</w:t>
      </w:r>
      <w:r w:rsidR="0034325E" w:rsidRPr="00952D5A">
        <w:rPr>
          <w:szCs w:val="24"/>
        </w:rPr>
        <w:t>20</w:t>
      </w:r>
      <w:r w:rsidR="004949B6" w:rsidRPr="00952D5A">
        <w:rPr>
          <w:szCs w:val="24"/>
        </w:rPr>
        <w:t>20</w:t>
      </w:r>
      <w:r w:rsidR="00D730FB" w:rsidRPr="006268AC">
        <w:rPr>
          <w:szCs w:val="24"/>
        </w:rPr>
        <w:t>/DIR/CCA/UFPB.</w:t>
      </w:r>
    </w:p>
    <w:p w:rsidR="00713D05" w:rsidRPr="006268AC" w:rsidRDefault="00713D05" w:rsidP="00B33FF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b/>
          <w:szCs w:val="24"/>
        </w:rPr>
      </w:pPr>
      <w:r w:rsidRPr="006268AC">
        <w:rPr>
          <w:b/>
          <w:szCs w:val="24"/>
        </w:rPr>
        <w:t>DA INSCRIÇÃO</w:t>
      </w:r>
      <w:r w:rsidR="00F504A7" w:rsidRPr="006268AC">
        <w:rPr>
          <w:b/>
          <w:szCs w:val="24"/>
        </w:rPr>
        <w:t xml:space="preserve">, HOMOLOGAÇÃO E </w:t>
      </w:r>
      <w:proofErr w:type="gramStart"/>
      <w:r w:rsidR="00F504A7" w:rsidRPr="006268AC">
        <w:rPr>
          <w:b/>
          <w:szCs w:val="24"/>
        </w:rPr>
        <w:t>RECURSOS</w:t>
      </w:r>
      <w:proofErr w:type="gramEnd"/>
    </w:p>
    <w:p w:rsidR="00F34D21" w:rsidRDefault="000B1051" w:rsidP="00B33FFB">
      <w:pPr>
        <w:tabs>
          <w:tab w:val="left" w:pos="851"/>
        </w:tabs>
        <w:spacing w:line="360" w:lineRule="auto"/>
        <w:jc w:val="both"/>
        <w:rPr>
          <w:szCs w:val="24"/>
        </w:rPr>
      </w:pPr>
      <w:r w:rsidRPr="006268AC">
        <w:rPr>
          <w:szCs w:val="24"/>
        </w:rPr>
        <w:t xml:space="preserve">        </w:t>
      </w:r>
      <w:r w:rsidR="008D5DD7">
        <w:rPr>
          <w:szCs w:val="24"/>
        </w:rPr>
        <w:t>I</w:t>
      </w:r>
      <w:r w:rsidR="007C0F3C">
        <w:rPr>
          <w:szCs w:val="24"/>
        </w:rPr>
        <w:t xml:space="preserve"> - </w:t>
      </w:r>
      <w:r w:rsidR="00F34D21" w:rsidRPr="006268AC">
        <w:rPr>
          <w:szCs w:val="24"/>
        </w:rPr>
        <w:t>A inscrição d</w:t>
      </w:r>
      <w:r w:rsidR="00E97C0C" w:rsidRPr="006268AC">
        <w:rPr>
          <w:szCs w:val="24"/>
        </w:rPr>
        <w:t>e</w:t>
      </w:r>
      <w:r w:rsidR="00F34D21" w:rsidRPr="006268AC">
        <w:rPr>
          <w:szCs w:val="24"/>
        </w:rPr>
        <w:t xml:space="preserve"> candidatos</w:t>
      </w:r>
      <w:r w:rsidR="00491BA1" w:rsidRPr="006268AC">
        <w:rPr>
          <w:szCs w:val="24"/>
        </w:rPr>
        <w:t xml:space="preserve"> </w:t>
      </w:r>
      <w:r w:rsidR="000A6E39" w:rsidRPr="006268AC">
        <w:rPr>
          <w:szCs w:val="24"/>
        </w:rPr>
        <w:t>às</w:t>
      </w:r>
      <w:r w:rsidR="00491BA1" w:rsidRPr="006268AC">
        <w:rPr>
          <w:szCs w:val="24"/>
        </w:rPr>
        <w:t xml:space="preserve"> vagas de </w:t>
      </w:r>
      <w:r w:rsidR="0015625C" w:rsidRPr="006268AC">
        <w:rPr>
          <w:szCs w:val="24"/>
        </w:rPr>
        <w:t>Representantes do CCA junto ao Órgão Deliberativo Superior</w:t>
      </w:r>
      <w:r w:rsidR="00B33FFB">
        <w:rPr>
          <w:szCs w:val="24"/>
        </w:rPr>
        <w:t xml:space="preserve"> (</w:t>
      </w:r>
      <w:r w:rsidR="00382880" w:rsidRPr="006268AC">
        <w:rPr>
          <w:szCs w:val="24"/>
        </w:rPr>
        <w:t>CONSEPE)</w:t>
      </w:r>
      <w:r w:rsidR="00F34D21" w:rsidRPr="006268AC">
        <w:rPr>
          <w:szCs w:val="24"/>
        </w:rPr>
        <w:t xml:space="preserve"> será </w:t>
      </w:r>
      <w:r w:rsidRPr="006268AC">
        <w:rPr>
          <w:szCs w:val="24"/>
        </w:rPr>
        <w:t xml:space="preserve">realizada via e-mail </w:t>
      </w:r>
      <w:hyperlink r:id="rId9" w:history="1">
        <w:r w:rsidR="007C0F3C" w:rsidRPr="003F20B8">
          <w:rPr>
            <w:rStyle w:val="Hyperlink"/>
            <w:szCs w:val="24"/>
          </w:rPr>
          <w:t>diretoria@cca.ufpb.br</w:t>
        </w:r>
      </w:hyperlink>
      <w:proofErr w:type="gramStart"/>
      <w:r w:rsidR="007C0F3C">
        <w:rPr>
          <w:szCs w:val="24"/>
        </w:rPr>
        <w:t xml:space="preserve"> </w:t>
      </w:r>
      <w:r w:rsidR="00B33FFB">
        <w:rPr>
          <w:szCs w:val="24"/>
        </w:rPr>
        <w:t xml:space="preserve"> </w:t>
      </w:r>
      <w:proofErr w:type="gramEnd"/>
      <w:r w:rsidRPr="006268AC">
        <w:rPr>
          <w:szCs w:val="24"/>
        </w:rPr>
        <w:t xml:space="preserve">à Comissão, mediante entrega dos </w:t>
      </w:r>
      <w:r w:rsidR="007C0F3C">
        <w:rPr>
          <w:szCs w:val="24"/>
        </w:rPr>
        <w:t>seguintes documentos</w:t>
      </w:r>
      <w:r w:rsidRPr="006268AC">
        <w:rPr>
          <w:szCs w:val="24"/>
        </w:rPr>
        <w:t>, disponíveis na página do CCA.</w:t>
      </w:r>
      <w:r w:rsidR="007C0F3C">
        <w:rPr>
          <w:szCs w:val="24"/>
        </w:rPr>
        <w:t xml:space="preserve"> a)</w:t>
      </w:r>
      <w:proofErr w:type="gramStart"/>
      <w:r w:rsidR="007C0F3C">
        <w:rPr>
          <w:szCs w:val="24"/>
        </w:rPr>
        <w:t xml:space="preserve">  </w:t>
      </w:r>
      <w:proofErr w:type="gramEnd"/>
      <w:r w:rsidR="003B18E4" w:rsidRPr="007C0F3C">
        <w:rPr>
          <w:b/>
          <w:szCs w:val="24"/>
        </w:rPr>
        <w:t>R</w:t>
      </w:r>
      <w:r w:rsidR="00F34D21" w:rsidRPr="007C0F3C">
        <w:rPr>
          <w:b/>
          <w:szCs w:val="24"/>
        </w:rPr>
        <w:t>equerimento</w:t>
      </w:r>
      <w:r w:rsidR="00F34D21" w:rsidRPr="006268AC">
        <w:rPr>
          <w:szCs w:val="24"/>
        </w:rPr>
        <w:t xml:space="preserve"> encaminhado à Presi</w:t>
      </w:r>
      <w:r w:rsidR="003B18E4" w:rsidRPr="006268AC">
        <w:rPr>
          <w:szCs w:val="24"/>
        </w:rPr>
        <w:t>dência da Comissão de Consulta</w:t>
      </w:r>
      <w:r w:rsidR="007C0F3C">
        <w:rPr>
          <w:szCs w:val="24"/>
        </w:rPr>
        <w:t xml:space="preserve">; b) </w:t>
      </w:r>
      <w:r w:rsidR="003B18E4" w:rsidRPr="007C0F3C">
        <w:rPr>
          <w:b/>
          <w:szCs w:val="24"/>
        </w:rPr>
        <w:t>Declaração</w:t>
      </w:r>
      <w:r w:rsidR="003B18E4" w:rsidRPr="006268AC">
        <w:rPr>
          <w:szCs w:val="24"/>
        </w:rPr>
        <w:t xml:space="preserve"> de aceitação d</w:t>
      </w:r>
      <w:r w:rsidR="00F34D21" w:rsidRPr="006268AC">
        <w:rPr>
          <w:szCs w:val="24"/>
        </w:rPr>
        <w:t>os termos da</w:t>
      </w:r>
      <w:r w:rsidR="00A61965" w:rsidRPr="006268AC">
        <w:rPr>
          <w:szCs w:val="24"/>
        </w:rPr>
        <w:t>s</w:t>
      </w:r>
      <w:r w:rsidR="00F34D21" w:rsidRPr="006268AC">
        <w:rPr>
          <w:szCs w:val="24"/>
        </w:rPr>
        <w:t xml:space="preserve"> </w:t>
      </w:r>
      <w:r w:rsidR="00B33FFB">
        <w:rPr>
          <w:szCs w:val="24"/>
        </w:rPr>
        <w:t>n</w:t>
      </w:r>
      <w:r w:rsidR="00A61965" w:rsidRPr="007C0F3C">
        <w:rPr>
          <w:szCs w:val="24"/>
        </w:rPr>
        <w:t>ormas de procedimento para escolha de</w:t>
      </w:r>
      <w:r w:rsidR="0015625C" w:rsidRPr="007C0F3C">
        <w:rPr>
          <w:szCs w:val="24"/>
        </w:rPr>
        <w:t xml:space="preserve"> Representantes do CCA junto ao Órgão Deliberativo Superior</w:t>
      </w:r>
      <w:r w:rsidR="00B33FFB">
        <w:rPr>
          <w:szCs w:val="24"/>
        </w:rPr>
        <w:t xml:space="preserve">               </w:t>
      </w:r>
      <w:r w:rsidR="0015625C" w:rsidRPr="007C0F3C">
        <w:rPr>
          <w:szCs w:val="24"/>
        </w:rPr>
        <w:t xml:space="preserve"> (</w:t>
      </w:r>
      <w:r w:rsidR="00A61965" w:rsidRPr="007C0F3C">
        <w:rPr>
          <w:szCs w:val="24"/>
        </w:rPr>
        <w:t xml:space="preserve"> CONSEPE)</w:t>
      </w:r>
      <w:r w:rsidR="00F34D21" w:rsidRPr="007C0F3C">
        <w:rPr>
          <w:szCs w:val="24"/>
        </w:rPr>
        <w:t xml:space="preserve"> </w:t>
      </w:r>
      <w:r w:rsidR="00F34D21" w:rsidRPr="006268AC">
        <w:rPr>
          <w:szCs w:val="24"/>
        </w:rPr>
        <w:t>do COC/CCA/UFPB.</w:t>
      </w:r>
    </w:p>
    <w:p w:rsidR="007C0F3C" w:rsidRPr="008D5DD7" w:rsidRDefault="008D5DD7" w:rsidP="00B33FFB">
      <w:pPr>
        <w:tabs>
          <w:tab w:val="left" w:pos="851"/>
        </w:tabs>
        <w:spacing w:line="360" w:lineRule="auto"/>
        <w:jc w:val="both"/>
        <w:rPr>
          <w:szCs w:val="24"/>
        </w:rPr>
      </w:pPr>
      <w:r>
        <w:t xml:space="preserve">            II</w:t>
      </w:r>
      <w:r w:rsidR="007C0F3C">
        <w:t xml:space="preserve">- </w:t>
      </w:r>
      <w:r w:rsidR="007C0F3C" w:rsidRPr="008D5DD7">
        <w:rPr>
          <w:szCs w:val="24"/>
        </w:rPr>
        <w:t xml:space="preserve">Período da inscrição: de </w:t>
      </w:r>
      <w:r w:rsidR="00C85613">
        <w:rPr>
          <w:color w:val="0033CC"/>
          <w:szCs w:val="24"/>
          <w:u w:val="single"/>
        </w:rPr>
        <w:t>30/09</w:t>
      </w:r>
      <w:r w:rsidR="00FC5615" w:rsidRPr="00FC5615">
        <w:rPr>
          <w:color w:val="0033CC"/>
          <w:szCs w:val="24"/>
          <w:u w:val="single"/>
        </w:rPr>
        <w:t xml:space="preserve"> a </w:t>
      </w:r>
      <w:r w:rsidR="00C85613">
        <w:rPr>
          <w:color w:val="0033CC"/>
          <w:szCs w:val="24"/>
          <w:u w:val="single"/>
        </w:rPr>
        <w:t>02/10</w:t>
      </w:r>
      <w:r w:rsidR="007C0F3C" w:rsidRPr="00FC5615">
        <w:rPr>
          <w:color w:val="0033CC"/>
          <w:szCs w:val="24"/>
          <w:u w:val="single"/>
        </w:rPr>
        <w:t xml:space="preserve"> de 2020</w:t>
      </w:r>
      <w:r w:rsidR="007C0F3C" w:rsidRPr="00A7000D">
        <w:rPr>
          <w:szCs w:val="24"/>
        </w:rPr>
        <w:t>.</w:t>
      </w:r>
      <w:r w:rsidR="007C0F3C" w:rsidRPr="008D5DD7">
        <w:rPr>
          <w:szCs w:val="24"/>
        </w:rPr>
        <w:t xml:space="preserve"> </w:t>
      </w:r>
    </w:p>
    <w:p w:rsidR="007C0F3C" w:rsidRDefault="008D5DD7" w:rsidP="00B33FFB">
      <w:pPr>
        <w:widowControl w:val="0"/>
        <w:tabs>
          <w:tab w:val="left" w:pos="1081"/>
        </w:tabs>
        <w:autoSpaceDE w:val="0"/>
        <w:autoSpaceDN w:val="0"/>
        <w:spacing w:before="2" w:line="360" w:lineRule="auto"/>
        <w:ind w:right="123" w:firstLine="709"/>
      </w:pPr>
      <w:r>
        <w:t>III</w:t>
      </w:r>
      <w:r w:rsidR="007C0F3C">
        <w:t>-</w:t>
      </w:r>
      <w:proofErr w:type="gramStart"/>
      <w:r w:rsidR="007C0F3C">
        <w:t xml:space="preserve">  </w:t>
      </w:r>
      <w:proofErr w:type="gramEnd"/>
      <w:r w:rsidR="007C0F3C">
        <w:t>A inscrição dos candidatos deverá ser feita isoladament</w:t>
      </w:r>
      <w:r w:rsidR="00A7000D">
        <w:t>e, vinculando</w:t>
      </w:r>
      <w:r w:rsidR="00B33FFB">
        <w:t xml:space="preserve"> </w:t>
      </w:r>
      <w:r w:rsidR="00A7000D">
        <w:t xml:space="preserve"> o</w:t>
      </w:r>
      <w:r w:rsidR="00B33FFB">
        <w:t xml:space="preserve"> </w:t>
      </w:r>
      <w:r w:rsidR="00A7000D">
        <w:t xml:space="preserve"> nome do titular </w:t>
      </w:r>
      <w:r w:rsidR="007C0F3C">
        <w:t>ao de seu respectivo</w:t>
      </w:r>
      <w:r w:rsidR="007C0F3C" w:rsidRPr="007C0F3C">
        <w:rPr>
          <w:spacing w:val="-2"/>
        </w:rPr>
        <w:t xml:space="preserve"> </w:t>
      </w:r>
      <w:r w:rsidR="007C0F3C">
        <w:t>suplente;</w:t>
      </w:r>
    </w:p>
    <w:p w:rsidR="007C0F3C" w:rsidRDefault="008D5DD7" w:rsidP="00B33FFB">
      <w:pPr>
        <w:widowControl w:val="0"/>
        <w:tabs>
          <w:tab w:val="left" w:pos="0"/>
        </w:tabs>
        <w:autoSpaceDE w:val="0"/>
        <w:autoSpaceDN w:val="0"/>
        <w:spacing w:before="4" w:line="360" w:lineRule="auto"/>
        <w:ind w:right="118" w:firstLine="720"/>
      </w:pPr>
      <w:r>
        <w:t>IV</w:t>
      </w:r>
      <w:r w:rsidR="007C0F3C">
        <w:t xml:space="preserve">- A divulgação da relação com os nomes dos inscritos será publicada no </w:t>
      </w:r>
      <w:r w:rsidR="007C0F3C" w:rsidRPr="00FC5615">
        <w:rPr>
          <w:color w:val="0033CC"/>
          <w:u w:val="single"/>
        </w:rPr>
        <w:t xml:space="preserve">dia </w:t>
      </w:r>
      <w:r w:rsidR="00C85613">
        <w:rPr>
          <w:color w:val="0033CC"/>
          <w:u w:val="single"/>
        </w:rPr>
        <w:t>05</w:t>
      </w:r>
      <w:r w:rsidR="007C0F3C" w:rsidRPr="00FC5615">
        <w:rPr>
          <w:color w:val="0033CC"/>
          <w:u w:val="single"/>
        </w:rPr>
        <w:t xml:space="preserve"> de </w:t>
      </w:r>
      <w:r w:rsidR="00C85613">
        <w:rPr>
          <w:color w:val="0033CC"/>
          <w:u w:val="single"/>
        </w:rPr>
        <w:t>outubro</w:t>
      </w:r>
      <w:r w:rsidR="007C0F3C" w:rsidRPr="00FC5615">
        <w:rPr>
          <w:color w:val="0033CC"/>
          <w:u w:val="single"/>
        </w:rPr>
        <w:t xml:space="preserve"> de 2020</w:t>
      </w:r>
      <w:r w:rsidR="007C0F3C">
        <w:t>, no site do CCA, a partir de</w:t>
      </w:r>
      <w:r w:rsidR="007C0F3C" w:rsidRPr="007C0F3C">
        <w:rPr>
          <w:spacing w:val="-8"/>
        </w:rPr>
        <w:t xml:space="preserve"> </w:t>
      </w:r>
      <w:r w:rsidR="007C0F3C">
        <w:t>12h00;</w:t>
      </w:r>
    </w:p>
    <w:p w:rsidR="00952D5A" w:rsidRDefault="007C0F3C" w:rsidP="00B33FFB">
      <w:pPr>
        <w:widowControl w:val="0"/>
        <w:tabs>
          <w:tab w:val="left" w:pos="1029"/>
        </w:tabs>
        <w:autoSpaceDE w:val="0"/>
        <w:autoSpaceDN w:val="0"/>
        <w:spacing w:before="100" w:line="360" w:lineRule="auto"/>
        <w:ind w:right="117"/>
        <w:jc w:val="both"/>
      </w:pPr>
      <w:r>
        <w:t xml:space="preserve">           </w:t>
      </w:r>
    </w:p>
    <w:p w:rsidR="007C0F3C" w:rsidRDefault="007C0F3C" w:rsidP="00B33FFB">
      <w:pPr>
        <w:widowControl w:val="0"/>
        <w:tabs>
          <w:tab w:val="left" w:pos="1029"/>
        </w:tabs>
        <w:autoSpaceDE w:val="0"/>
        <w:autoSpaceDN w:val="0"/>
        <w:spacing w:before="100" w:line="360" w:lineRule="auto"/>
        <w:ind w:right="117"/>
        <w:jc w:val="both"/>
      </w:pPr>
      <w:r>
        <w:lastRenderedPageBreak/>
        <w:t xml:space="preserve"> </w:t>
      </w:r>
      <w:r w:rsidR="008D5DD7">
        <w:t>V</w:t>
      </w:r>
      <w:r>
        <w:t xml:space="preserve"> - Caberá impugnação de candidaturas, até 24h00 (vinte e quatro horas) após a divulgação da relação com os nomes dos</w:t>
      </w:r>
      <w:r w:rsidRPr="007C0F3C">
        <w:rPr>
          <w:spacing w:val="1"/>
        </w:rPr>
        <w:t xml:space="preserve"> </w:t>
      </w:r>
      <w:r>
        <w:t>inscritos, via e-mail.</w:t>
      </w:r>
    </w:p>
    <w:p w:rsidR="00B5480B" w:rsidRPr="006268AC" w:rsidRDefault="00B5480B" w:rsidP="00B33FFB">
      <w:pPr>
        <w:pStyle w:val="Corpodetexto2"/>
        <w:spacing w:line="360" w:lineRule="auto"/>
        <w:jc w:val="both"/>
        <w:rPr>
          <w:sz w:val="24"/>
          <w:szCs w:val="24"/>
        </w:rPr>
      </w:pPr>
    </w:p>
    <w:p w:rsidR="00B5480B" w:rsidRPr="006268AC" w:rsidRDefault="00B5480B" w:rsidP="00B33FFB">
      <w:pPr>
        <w:pStyle w:val="PargrafodaLista"/>
        <w:numPr>
          <w:ilvl w:val="0"/>
          <w:numId w:val="18"/>
        </w:numPr>
        <w:tabs>
          <w:tab w:val="left" w:pos="851"/>
        </w:tabs>
        <w:spacing w:line="360" w:lineRule="auto"/>
        <w:jc w:val="center"/>
        <w:rPr>
          <w:b/>
          <w:szCs w:val="24"/>
        </w:rPr>
      </w:pPr>
      <w:r w:rsidRPr="006268AC">
        <w:rPr>
          <w:b/>
          <w:szCs w:val="24"/>
        </w:rPr>
        <w:t xml:space="preserve">DA </w:t>
      </w:r>
      <w:r w:rsidR="00B05F99" w:rsidRPr="006268AC">
        <w:rPr>
          <w:b/>
          <w:szCs w:val="24"/>
        </w:rPr>
        <w:t>CONSULTA</w:t>
      </w:r>
    </w:p>
    <w:p w:rsidR="00F504A7" w:rsidRPr="006268AC" w:rsidRDefault="00F504A7" w:rsidP="00B33FFB">
      <w:pPr>
        <w:pStyle w:val="PargrafodaLista"/>
        <w:tabs>
          <w:tab w:val="left" w:pos="851"/>
        </w:tabs>
        <w:spacing w:line="360" w:lineRule="auto"/>
        <w:rPr>
          <w:b/>
          <w:szCs w:val="24"/>
        </w:rPr>
      </w:pPr>
    </w:p>
    <w:p w:rsidR="001D60CF" w:rsidRDefault="008D5DD7" w:rsidP="00B33FFB">
      <w:pPr>
        <w:pStyle w:val="Corpodetexto2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270137" w:rsidRPr="006268AC">
        <w:rPr>
          <w:sz w:val="24"/>
          <w:szCs w:val="24"/>
        </w:rPr>
        <w:t xml:space="preserve">A consulta </w:t>
      </w:r>
      <w:r w:rsidR="00B5480B" w:rsidRPr="006268AC">
        <w:rPr>
          <w:sz w:val="24"/>
          <w:szCs w:val="24"/>
        </w:rPr>
        <w:t>dar-se-á</w:t>
      </w:r>
      <w:r w:rsidR="00270137" w:rsidRPr="006268AC">
        <w:rPr>
          <w:sz w:val="24"/>
          <w:szCs w:val="24"/>
        </w:rPr>
        <w:t xml:space="preserve"> no dia </w:t>
      </w:r>
      <w:r w:rsidR="00C85613">
        <w:rPr>
          <w:color w:val="0033CC"/>
          <w:sz w:val="24"/>
          <w:szCs w:val="24"/>
          <w:u w:val="single"/>
        </w:rPr>
        <w:t>14</w:t>
      </w:r>
      <w:r w:rsidR="00B5480B" w:rsidRPr="00FC5615">
        <w:rPr>
          <w:color w:val="0033CC"/>
          <w:sz w:val="24"/>
          <w:szCs w:val="24"/>
          <w:u w:val="single"/>
        </w:rPr>
        <w:t xml:space="preserve"> </w:t>
      </w:r>
      <w:r w:rsidR="004378A6" w:rsidRPr="00FC5615">
        <w:rPr>
          <w:color w:val="0033CC"/>
          <w:sz w:val="24"/>
          <w:szCs w:val="24"/>
          <w:u w:val="single"/>
        </w:rPr>
        <w:t xml:space="preserve">de </w:t>
      </w:r>
      <w:r w:rsidR="00C85613">
        <w:rPr>
          <w:color w:val="0033CC"/>
          <w:sz w:val="24"/>
          <w:szCs w:val="24"/>
          <w:u w:val="single"/>
        </w:rPr>
        <w:t>outubro</w:t>
      </w:r>
      <w:r w:rsidR="000A6E39" w:rsidRPr="00FC5615">
        <w:rPr>
          <w:color w:val="0033CC"/>
          <w:sz w:val="24"/>
          <w:szCs w:val="24"/>
          <w:u w:val="single"/>
        </w:rPr>
        <w:t xml:space="preserve"> de 20</w:t>
      </w:r>
      <w:r w:rsidR="004949B6" w:rsidRPr="00FC5615">
        <w:rPr>
          <w:color w:val="0033CC"/>
          <w:sz w:val="24"/>
          <w:szCs w:val="24"/>
          <w:u w:val="single"/>
        </w:rPr>
        <w:t>20</w:t>
      </w:r>
      <w:r w:rsidR="00270137" w:rsidRPr="006268AC">
        <w:rPr>
          <w:b/>
          <w:sz w:val="24"/>
          <w:szCs w:val="24"/>
        </w:rPr>
        <w:t xml:space="preserve">, </w:t>
      </w:r>
      <w:r w:rsidR="00270137" w:rsidRPr="006268AC">
        <w:rPr>
          <w:sz w:val="24"/>
          <w:szCs w:val="24"/>
        </w:rPr>
        <w:t xml:space="preserve">no horário das </w:t>
      </w:r>
      <w:r w:rsidR="00B5480B" w:rsidRPr="006268AC">
        <w:rPr>
          <w:b/>
          <w:sz w:val="24"/>
          <w:szCs w:val="24"/>
        </w:rPr>
        <w:t>08h00</w:t>
      </w:r>
      <w:r w:rsidR="00270137" w:rsidRPr="006268AC">
        <w:rPr>
          <w:b/>
          <w:sz w:val="24"/>
          <w:szCs w:val="24"/>
        </w:rPr>
        <w:t xml:space="preserve"> </w:t>
      </w:r>
      <w:r w:rsidR="00270137" w:rsidRPr="006268AC">
        <w:rPr>
          <w:sz w:val="24"/>
          <w:szCs w:val="24"/>
        </w:rPr>
        <w:t>às</w:t>
      </w:r>
      <w:r w:rsidR="00270137" w:rsidRPr="006268AC">
        <w:rPr>
          <w:b/>
          <w:sz w:val="24"/>
          <w:szCs w:val="24"/>
        </w:rPr>
        <w:t xml:space="preserve"> </w:t>
      </w:r>
      <w:r w:rsidR="00A61965" w:rsidRPr="006268AC">
        <w:rPr>
          <w:b/>
          <w:sz w:val="24"/>
          <w:szCs w:val="24"/>
        </w:rPr>
        <w:t>1</w:t>
      </w:r>
      <w:r w:rsidR="00C85613">
        <w:rPr>
          <w:b/>
          <w:sz w:val="24"/>
          <w:szCs w:val="24"/>
        </w:rPr>
        <w:t>6</w:t>
      </w:r>
      <w:r w:rsidR="00640E6B" w:rsidRPr="006268AC">
        <w:rPr>
          <w:b/>
          <w:sz w:val="24"/>
          <w:szCs w:val="24"/>
        </w:rPr>
        <w:t>h0</w:t>
      </w:r>
      <w:r w:rsidR="00B5480B" w:rsidRPr="006268AC">
        <w:rPr>
          <w:b/>
          <w:sz w:val="24"/>
          <w:szCs w:val="24"/>
        </w:rPr>
        <w:t xml:space="preserve">0, </w:t>
      </w:r>
      <w:r w:rsidR="00B5480B" w:rsidRPr="006268AC">
        <w:rPr>
          <w:sz w:val="24"/>
          <w:szCs w:val="24"/>
        </w:rPr>
        <w:t>ininterruptamente</w:t>
      </w:r>
      <w:r w:rsidR="000B1051" w:rsidRPr="006268AC">
        <w:rPr>
          <w:sz w:val="24"/>
          <w:szCs w:val="24"/>
        </w:rPr>
        <w:t xml:space="preserve"> via </w:t>
      </w:r>
      <w:proofErr w:type="spellStart"/>
      <w:r w:rsidR="000B1051" w:rsidRPr="006268AC">
        <w:rPr>
          <w:sz w:val="24"/>
          <w:szCs w:val="24"/>
        </w:rPr>
        <w:t>Sigeleições</w:t>
      </w:r>
      <w:proofErr w:type="spellEnd"/>
      <w:r w:rsidR="000B1051" w:rsidRPr="006268AC">
        <w:rPr>
          <w:sz w:val="24"/>
          <w:szCs w:val="24"/>
        </w:rPr>
        <w:t>.</w:t>
      </w:r>
    </w:p>
    <w:p w:rsidR="007C0F3C" w:rsidRDefault="007C0F3C" w:rsidP="00B33FFB">
      <w:pPr>
        <w:pStyle w:val="Ttulo1"/>
        <w:spacing w:before="163" w:line="360" w:lineRule="auto"/>
        <w:ind w:left="489"/>
      </w:pPr>
      <w:r w:rsidRPr="00A7000D">
        <w:rPr>
          <w:color w:val="auto"/>
        </w:rPr>
        <w:t>DO SORTEIO DAS CHAPAS E DA DIVULGAÇAO DAS CANDIDATURAS</w:t>
      </w:r>
    </w:p>
    <w:p w:rsidR="00B33FFB" w:rsidRDefault="007C0F3C" w:rsidP="00B33FFB">
      <w:pPr>
        <w:pStyle w:val="PargrafodaLista"/>
        <w:widowControl w:val="0"/>
        <w:numPr>
          <w:ilvl w:val="0"/>
          <w:numId w:val="19"/>
        </w:numPr>
        <w:tabs>
          <w:tab w:val="left" w:pos="1137"/>
        </w:tabs>
        <w:autoSpaceDE w:val="0"/>
        <w:autoSpaceDN w:val="0"/>
        <w:spacing w:before="135" w:line="360" w:lineRule="auto"/>
        <w:ind w:right="118"/>
        <w:contextualSpacing w:val="0"/>
        <w:jc w:val="both"/>
      </w:pPr>
      <w:r>
        <w:t xml:space="preserve">No dia </w:t>
      </w:r>
      <w:r w:rsidR="00FC5615" w:rsidRPr="00FC5615">
        <w:rPr>
          <w:color w:val="0033CC"/>
          <w:u w:val="single"/>
        </w:rPr>
        <w:t>0</w:t>
      </w:r>
      <w:r w:rsidR="00C85613">
        <w:rPr>
          <w:color w:val="0033CC"/>
          <w:u w:val="single"/>
        </w:rPr>
        <w:t>6</w:t>
      </w:r>
      <w:r w:rsidRPr="00FC5615">
        <w:rPr>
          <w:color w:val="0033CC"/>
          <w:u w:val="single"/>
        </w:rPr>
        <w:t xml:space="preserve"> de </w:t>
      </w:r>
      <w:r w:rsidR="00C85613">
        <w:rPr>
          <w:color w:val="0033CC"/>
          <w:u w:val="single"/>
        </w:rPr>
        <w:t>outubro</w:t>
      </w:r>
      <w:r w:rsidRPr="00FC5615">
        <w:rPr>
          <w:color w:val="0033CC"/>
          <w:u w:val="single"/>
        </w:rPr>
        <w:t xml:space="preserve"> de 2020</w:t>
      </w:r>
      <w:r>
        <w:t>, haverá o sorteio</w:t>
      </w:r>
      <w:proofErr w:type="gramStart"/>
      <w:r>
        <w:t xml:space="preserve"> </w:t>
      </w:r>
      <w:r w:rsidR="00B33FFB">
        <w:t xml:space="preserve"> </w:t>
      </w:r>
      <w:proofErr w:type="gramEnd"/>
      <w:r>
        <w:t xml:space="preserve">da </w:t>
      </w:r>
      <w:r w:rsidR="00B33FFB">
        <w:t xml:space="preserve"> </w:t>
      </w:r>
      <w:r>
        <w:t>n</w:t>
      </w:r>
      <w:r w:rsidR="00B33FFB">
        <w:t>umeração  das  chapas, coordenado</w:t>
      </w:r>
    </w:p>
    <w:p w:rsidR="007C0F3C" w:rsidRPr="00B33FFB" w:rsidRDefault="007C0F3C" w:rsidP="00B33FFB">
      <w:pPr>
        <w:widowControl w:val="0"/>
        <w:tabs>
          <w:tab w:val="left" w:pos="1137"/>
        </w:tabs>
        <w:autoSpaceDE w:val="0"/>
        <w:autoSpaceDN w:val="0"/>
        <w:spacing w:before="135" w:line="360" w:lineRule="auto"/>
        <w:ind w:right="118"/>
        <w:jc w:val="both"/>
        <w:rPr>
          <w:color w:val="000000" w:themeColor="text1"/>
        </w:rPr>
      </w:pPr>
      <w:proofErr w:type="gramStart"/>
      <w:r>
        <w:t>pela</w:t>
      </w:r>
      <w:proofErr w:type="gramEnd"/>
      <w:r>
        <w:t xml:space="preserve"> comissão, </w:t>
      </w:r>
      <w:r w:rsidRPr="00B33FFB">
        <w:rPr>
          <w:color w:val="000000" w:themeColor="text1"/>
        </w:rPr>
        <w:t>via videoconferência, às 08h00;</w:t>
      </w:r>
    </w:p>
    <w:p w:rsidR="00B33FFB" w:rsidRDefault="007C0F3C" w:rsidP="00B33FFB">
      <w:pPr>
        <w:pStyle w:val="PargrafodaLista"/>
        <w:widowControl w:val="0"/>
        <w:numPr>
          <w:ilvl w:val="0"/>
          <w:numId w:val="19"/>
        </w:numPr>
        <w:tabs>
          <w:tab w:val="left" w:pos="1265"/>
        </w:tabs>
        <w:autoSpaceDE w:val="0"/>
        <w:autoSpaceDN w:val="0"/>
        <w:spacing w:before="1" w:line="360" w:lineRule="auto"/>
        <w:ind w:right="114"/>
        <w:contextualSpacing w:val="0"/>
        <w:jc w:val="both"/>
      </w:pPr>
      <w:r>
        <w:t>Durante</w:t>
      </w:r>
      <w:proofErr w:type="gramStart"/>
      <w:r>
        <w:t xml:space="preserve"> </w:t>
      </w:r>
      <w:r w:rsidR="00B33FFB">
        <w:t xml:space="preserve"> </w:t>
      </w:r>
      <w:proofErr w:type="gramEnd"/>
      <w:r>
        <w:t xml:space="preserve">a </w:t>
      </w:r>
      <w:r w:rsidR="00B33FFB">
        <w:t xml:space="preserve"> </w:t>
      </w:r>
      <w:r w:rsidR="008D5DD7">
        <w:rPr>
          <w:color w:val="000000" w:themeColor="text1"/>
        </w:rPr>
        <w:t>ví</w:t>
      </w:r>
      <w:r>
        <w:rPr>
          <w:color w:val="000000" w:themeColor="text1"/>
        </w:rPr>
        <w:t xml:space="preserve">deo </w:t>
      </w:r>
      <w:r w:rsidR="00B33FF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conferência do dia </w:t>
      </w:r>
      <w:r w:rsidR="00FC5615" w:rsidRPr="00FC5615">
        <w:rPr>
          <w:color w:val="0033CC"/>
          <w:spacing w:val="-3"/>
          <w:u w:val="single"/>
        </w:rPr>
        <w:t>0</w:t>
      </w:r>
      <w:r w:rsidR="00C85613">
        <w:rPr>
          <w:color w:val="0033CC"/>
          <w:spacing w:val="-3"/>
          <w:u w:val="single"/>
        </w:rPr>
        <w:t>6</w:t>
      </w:r>
      <w:r w:rsidRPr="00FC5615">
        <w:rPr>
          <w:color w:val="0033CC"/>
          <w:spacing w:val="-3"/>
          <w:u w:val="single"/>
        </w:rPr>
        <w:t xml:space="preserve"> de </w:t>
      </w:r>
      <w:r w:rsidR="00C85613">
        <w:rPr>
          <w:color w:val="0033CC"/>
          <w:spacing w:val="-3"/>
          <w:u w:val="single"/>
        </w:rPr>
        <w:t xml:space="preserve">outubro </w:t>
      </w:r>
      <w:r w:rsidR="00FC5615" w:rsidRPr="00FC5615">
        <w:rPr>
          <w:color w:val="0033CC"/>
          <w:spacing w:val="-3"/>
          <w:u w:val="single"/>
        </w:rPr>
        <w:t>de 2020</w:t>
      </w:r>
      <w:r w:rsidR="00B33FFB">
        <w:t>, será  disponibilizado  um</w:t>
      </w:r>
    </w:p>
    <w:p w:rsidR="007C0F3C" w:rsidRDefault="007C0F3C" w:rsidP="00B33FFB">
      <w:pPr>
        <w:widowControl w:val="0"/>
        <w:tabs>
          <w:tab w:val="left" w:pos="1265"/>
        </w:tabs>
        <w:autoSpaceDE w:val="0"/>
        <w:autoSpaceDN w:val="0"/>
        <w:spacing w:before="1" w:line="360" w:lineRule="auto"/>
        <w:ind w:right="114"/>
        <w:jc w:val="both"/>
      </w:pPr>
      <w:proofErr w:type="gramStart"/>
      <w:r>
        <w:t>tempo</w:t>
      </w:r>
      <w:proofErr w:type="gramEnd"/>
      <w:r>
        <w:t xml:space="preserve"> de até 10</w:t>
      </w:r>
      <w:r w:rsidR="00B33FFB">
        <w:t xml:space="preserve"> </w:t>
      </w:r>
      <w:r>
        <w:t>min para que cada candidato, com seu re</w:t>
      </w:r>
      <w:r w:rsidR="00952D5A">
        <w:t>spectivo suplente, apresente ide</w:t>
      </w:r>
      <w:r>
        <w:t>ias e propostas que nortearão suas as ações como conselheiros, caso seja de interesse dos candidatos.</w:t>
      </w:r>
    </w:p>
    <w:p w:rsidR="007C0F3C" w:rsidRDefault="00B33FFB" w:rsidP="00B33FFB">
      <w:pPr>
        <w:pStyle w:val="PargrafodaLista"/>
        <w:widowControl w:val="0"/>
        <w:tabs>
          <w:tab w:val="left" w:pos="1349"/>
        </w:tabs>
        <w:autoSpaceDE w:val="0"/>
        <w:autoSpaceDN w:val="0"/>
        <w:spacing w:line="360" w:lineRule="auto"/>
        <w:ind w:left="0" w:right="124"/>
        <w:contextualSpacing w:val="0"/>
        <w:jc w:val="both"/>
        <w:rPr>
          <w:color w:val="000000" w:themeColor="text1"/>
        </w:rPr>
      </w:pPr>
      <w:r>
        <w:t xml:space="preserve">            III</w:t>
      </w:r>
      <w:r w:rsidR="007C0F3C">
        <w:t xml:space="preserve">- A ordem das apresentações citadas no item anterior será sorteada durante </w:t>
      </w:r>
      <w:proofErr w:type="gramStart"/>
      <w:r w:rsidR="007C0F3C">
        <w:t xml:space="preserve">a </w:t>
      </w:r>
      <w:r w:rsidR="007C0F3C">
        <w:rPr>
          <w:color w:val="000000" w:themeColor="text1"/>
        </w:rPr>
        <w:t>vídeo</w:t>
      </w:r>
      <w:proofErr w:type="gramEnd"/>
      <w:r w:rsidR="007C0F3C">
        <w:rPr>
          <w:color w:val="000000" w:themeColor="text1"/>
        </w:rPr>
        <w:t xml:space="preserve"> conferência.</w:t>
      </w:r>
    </w:p>
    <w:p w:rsidR="007C0F3C" w:rsidRPr="00A7000D" w:rsidRDefault="007C0F3C" w:rsidP="00B33FFB">
      <w:pPr>
        <w:pStyle w:val="Ttulo1"/>
        <w:spacing w:line="360" w:lineRule="auto"/>
        <w:ind w:left="491"/>
        <w:rPr>
          <w:color w:val="auto"/>
        </w:rPr>
      </w:pPr>
      <w:r w:rsidRPr="00A7000D">
        <w:rPr>
          <w:color w:val="auto"/>
        </w:rPr>
        <w:t>DOS PROCEDIMENTOS DE VOTAÇÃO E APURAÇÃO</w:t>
      </w:r>
    </w:p>
    <w:p w:rsidR="007C0F3C" w:rsidRDefault="00B33FFB" w:rsidP="00B33FFB">
      <w:pPr>
        <w:pStyle w:val="PargrafodaLista"/>
        <w:widowControl w:val="0"/>
        <w:tabs>
          <w:tab w:val="left" w:pos="1109"/>
        </w:tabs>
        <w:autoSpaceDE w:val="0"/>
        <w:autoSpaceDN w:val="0"/>
        <w:spacing w:before="131" w:line="360" w:lineRule="auto"/>
        <w:ind w:left="0" w:right="115" w:hanging="115"/>
        <w:contextualSpacing w:val="0"/>
        <w:jc w:val="both"/>
      </w:pPr>
      <w:r>
        <w:t xml:space="preserve">              I</w:t>
      </w:r>
      <w:r w:rsidR="007C0F3C">
        <w:t xml:space="preserve">- A votação, coordenada pela comissão designada na Portaria </w:t>
      </w:r>
      <w:r w:rsidR="007C0F3C" w:rsidRPr="00952D5A">
        <w:t>n</w:t>
      </w:r>
      <w:r w:rsidR="007C0F3C" w:rsidRPr="00952D5A">
        <w:rPr>
          <w:vertAlign w:val="superscript"/>
        </w:rPr>
        <w:t>0</w:t>
      </w:r>
      <w:r w:rsidR="007C0F3C" w:rsidRPr="00952D5A">
        <w:t xml:space="preserve"> </w:t>
      </w:r>
      <w:r w:rsidR="00952D5A" w:rsidRPr="00952D5A">
        <w:t>45</w:t>
      </w:r>
      <w:r w:rsidR="007C0F3C" w:rsidRPr="00952D5A">
        <w:t>/</w:t>
      </w:r>
      <w:r w:rsidR="007C0F3C">
        <w:rPr>
          <w:color w:val="000000" w:themeColor="text1"/>
        </w:rPr>
        <w:t>2020</w:t>
      </w:r>
      <w:r w:rsidR="007C0F3C">
        <w:t>/DIR, será via</w:t>
      </w:r>
      <w:proofErr w:type="gramStart"/>
      <w:r w:rsidR="007C0F3C">
        <w:t xml:space="preserve">  </w:t>
      </w:r>
      <w:proofErr w:type="spellStart"/>
      <w:proofErr w:type="gramEnd"/>
      <w:r w:rsidR="007C0F3C">
        <w:t>Sigeleições</w:t>
      </w:r>
      <w:proofErr w:type="spellEnd"/>
      <w:r w:rsidR="007C0F3C">
        <w:t xml:space="preserve"> e ocorrerá no horário de </w:t>
      </w:r>
      <w:r w:rsidR="00C85613">
        <w:rPr>
          <w:color w:val="000000" w:themeColor="text1"/>
        </w:rPr>
        <w:t>08h00 às 16</w:t>
      </w:r>
      <w:r w:rsidR="007C0F3C">
        <w:rPr>
          <w:color w:val="000000" w:themeColor="text1"/>
        </w:rPr>
        <w:t xml:space="preserve">h00, </w:t>
      </w:r>
      <w:r w:rsidR="007C0F3C">
        <w:t xml:space="preserve">do dia </w:t>
      </w:r>
      <w:r w:rsidR="00C85613">
        <w:rPr>
          <w:color w:val="0033CC"/>
          <w:u w:val="single"/>
        </w:rPr>
        <w:t>14</w:t>
      </w:r>
      <w:r w:rsidR="007C0F3C">
        <w:rPr>
          <w:color w:val="0033CC"/>
          <w:u w:val="single"/>
        </w:rPr>
        <w:t xml:space="preserve"> de</w:t>
      </w:r>
      <w:r w:rsidR="00C85613">
        <w:rPr>
          <w:color w:val="0033CC"/>
          <w:u w:val="single"/>
        </w:rPr>
        <w:t xml:space="preserve"> outubro</w:t>
      </w:r>
      <w:r w:rsidR="007C0F3C">
        <w:rPr>
          <w:color w:val="0033CC"/>
          <w:u w:val="single"/>
        </w:rPr>
        <w:t xml:space="preserve"> de 2020</w:t>
      </w:r>
      <w:r w:rsidR="007C0F3C">
        <w:t>;</w:t>
      </w:r>
    </w:p>
    <w:p w:rsidR="007C0F3C" w:rsidRPr="00B33FFB" w:rsidRDefault="00B33FFB" w:rsidP="00B33FFB">
      <w:pPr>
        <w:widowControl w:val="0"/>
        <w:tabs>
          <w:tab w:val="left" w:pos="1117"/>
        </w:tabs>
        <w:autoSpaceDE w:val="0"/>
        <w:autoSpaceDN w:val="0"/>
        <w:spacing w:line="360" w:lineRule="auto"/>
        <w:ind w:right="116"/>
        <w:jc w:val="both"/>
        <w:rPr>
          <w:color w:val="FF0000"/>
        </w:rPr>
      </w:pPr>
      <w:r>
        <w:rPr>
          <w:color w:val="000000" w:themeColor="text1"/>
        </w:rPr>
        <w:t xml:space="preserve">           </w:t>
      </w:r>
      <w:r w:rsidRPr="00B33FFB">
        <w:rPr>
          <w:color w:val="000000" w:themeColor="text1"/>
        </w:rPr>
        <w:t>II</w:t>
      </w:r>
      <w:r w:rsidR="007C0F3C" w:rsidRPr="00B33FFB">
        <w:rPr>
          <w:color w:val="000000" w:themeColor="text1"/>
        </w:rPr>
        <w:t xml:space="preserve">- </w:t>
      </w:r>
      <w:r w:rsidR="007C0F3C">
        <w:t xml:space="preserve">Estarão aptos a votar, os </w:t>
      </w:r>
      <w:r w:rsidR="008D5DD7">
        <w:t>Docentes</w:t>
      </w:r>
      <w:r w:rsidR="007C0F3C">
        <w:t xml:space="preserve"> em efetivo exercício de sua função;</w:t>
      </w:r>
    </w:p>
    <w:p w:rsidR="007C0F3C" w:rsidRPr="00B33FFB" w:rsidRDefault="00B33FFB" w:rsidP="00B33FFB">
      <w:pPr>
        <w:widowControl w:val="0"/>
        <w:tabs>
          <w:tab w:val="left" w:pos="1225"/>
        </w:tabs>
        <w:autoSpaceDE w:val="0"/>
        <w:autoSpaceDN w:val="0"/>
        <w:spacing w:line="360" w:lineRule="auto"/>
        <w:ind w:right="11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Pr="00B33FFB">
        <w:rPr>
          <w:color w:val="000000" w:themeColor="text1"/>
        </w:rPr>
        <w:t>III</w:t>
      </w:r>
      <w:r w:rsidR="007C0F3C" w:rsidRPr="00B33FFB">
        <w:rPr>
          <w:color w:val="000000" w:themeColor="text1"/>
        </w:rPr>
        <w:t>- A apuração dos votos será realizada automaticamente ao final da votação pelo próprio sistema;</w:t>
      </w:r>
    </w:p>
    <w:p w:rsidR="007C0F3C" w:rsidRPr="00B33FFB" w:rsidRDefault="00B33FFB" w:rsidP="00B33FFB">
      <w:pPr>
        <w:widowControl w:val="0"/>
        <w:tabs>
          <w:tab w:val="left" w:pos="1301"/>
        </w:tabs>
        <w:autoSpaceDE w:val="0"/>
        <w:autoSpaceDN w:val="0"/>
        <w:spacing w:line="360" w:lineRule="auto"/>
        <w:ind w:right="121"/>
        <w:jc w:val="both"/>
        <w:rPr>
          <w:color w:val="000000" w:themeColor="text1"/>
        </w:rPr>
      </w:pPr>
      <w:r>
        <w:t xml:space="preserve">           IV</w:t>
      </w:r>
      <w:r w:rsidR="007C0F3C">
        <w:t xml:space="preserve">– O candidato, com seu respectivo suplente, que obtiver </w:t>
      </w:r>
      <w:r w:rsidR="007C0F3C" w:rsidRPr="00B33FFB">
        <w:rPr>
          <w:b/>
        </w:rPr>
        <w:t xml:space="preserve">maioria simples </w:t>
      </w:r>
      <w:r w:rsidR="008D5DD7">
        <w:t>de votos válidos serão</w:t>
      </w:r>
      <w:r w:rsidR="007C0F3C">
        <w:t xml:space="preserve"> escolhido como </w:t>
      </w:r>
      <w:r w:rsidR="008D5DD7" w:rsidRPr="00B33FFB">
        <w:rPr>
          <w:szCs w:val="24"/>
        </w:rPr>
        <w:t>Representantes do CCA junto ao Órgão Deliberativo Superior</w:t>
      </w:r>
      <w:proofErr w:type="gramStart"/>
      <w:r w:rsidR="008D5DD7" w:rsidRPr="00B33FFB">
        <w:rPr>
          <w:szCs w:val="24"/>
        </w:rPr>
        <w:t xml:space="preserve">  </w:t>
      </w:r>
      <w:proofErr w:type="gramEnd"/>
      <w:r w:rsidR="008D5DD7" w:rsidRPr="00B33FFB">
        <w:rPr>
          <w:szCs w:val="24"/>
        </w:rPr>
        <w:t>( CONSEPE)</w:t>
      </w:r>
      <w:r w:rsidR="007C0F3C" w:rsidRPr="00B33FFB">
        <w:rPr>
          <w:b/>
        </w:rPr>
        <w:t xml:space="preserve">. </w:t>
      </w:r>
      <w:r w:rsidR="007C0F3C" w:rsidRPr="00B33FFB">
        <w:rPr>
          <w:color w:val="000000" w:themeColor="text1"/>
        </w:rPr>
        <w:t>Votos brancos e nulos não serão considerados votos</w:t>
      </w:r>
      <w:r w:rsidR="007C0F3C" w:rsidRPr="00B33FFB">
        <w:rPr>
          <w:color w:val="000000" w:themeColor="text1"/>
          <w:spacing w:val="1"/>
        </w:rPr>
        <w:t xml:space="preserve"> </w:t>
      </w:r>
      <w:r w:rsidR="007C0F3C" w:rsidRPr="00B33FFB">
        <w:rPr>
          <w:color w:val="000000" w:themeColor="text1"/>
        </w:rPr>
        <w:t>válidos.</w:t>
      </w:r>
    </w:p>
    <w:p w:rsidR="007C0F3C" w:rsidRDefault="007C0F3C" w:rsidP="00B33FFB">
      <w:pPr>
        <w:pStyle w:val="Corpodetexto"/>
        <w:spacing w:before="5" w:line="360" w:lineRule="auto"/>
        <w:rPr>
          <w:sz w:val="14"/>
        </w:rPr>
      </w:pPr>
    </w:p>
    <w:p w:rsidR="007C0F3C" w:rsidRPr="00A7000D" w:rsidRDefault="007C0F3C" w:rsidP="00B33FFB">
      <w:pPr>
        <w:pStyle w:val="Ttulo1"/>
        <w:spacing w:before="100" w:line="360" w:lineRule="auto"/>
        <w:ind w:left="491"/>
        <w:rPr>
          <w:color w:val="auto"/>
          <w:sz w:val="22"/>
        </w:rPr>
      </w:pPr>
      <w:r w:rsidRPr="00A7000D">
        <w:rPr>
          <w:color w:val="auto"/>
        </w:rPr>
        <w:t>DAS DISPOSIÇOES FINAIS</w:t>
      </w:r>
    </w:p>
    <w:p w:rsidR="007C0F3C" w:rsidRDefault="00B33FFB" w:rsidP="00B33FFB">
      <w:pPr>
        <w:widowControl w:val="0"/>
        <w:tabs>
          <w:tab w:val="left" w:pos="1313"/>
        </w:tabs>
        <w:autoSpaceDE w:val="0"/>
        <w:autoSpaceDN w:val="0"/>
        <w:spacing w:before="135" w:line="360" w:lineRule="auto"/>
        <w:ind w:right="111"/>
        <w:jc w:val="both"/>
      </w:pPr>
      <w:r>
        <w:t xml:space="preserve">         I</w:t>
      </w:r>
      <w:r w:rsidR="007C0F3C">
        <w:t>- A comissão designada na Portaria n</w:t>
      </w:r>
      <w:r w:rsidR="007C0F3C" w:rsidRPr="00B33FFB">
        <w:rPr>
          <w:vertAlign w:val="superscript"/>
        </w:rPr>
        <w:t>0</w:t>
      </w:r>
      <w:r w:rsidR="007C0F3C">
        <w:t xml:space="preserve"> </w:t>
      </w:r>
      <w:r w:rsidR="00952D5A">
        <w:t>45</w:t>
      </w:r>
      <w:r w:rsidR="007C0F3C" w:rsidRPr="00B33FFB">
        <w:rPr>
          <w:color w:val="000000" w:themeColor="text1"/>
        </w:rPr>
        <w:t>/2020</w:t>
      </w:r>
      <w:r w:rsidR="007C0F3C">
        <w:t xml:space="preserve">/DIR deverá encaminhar o relatório conclusivo de suas atividades à Direção de Centro, no prazo improrrogável de até 05 (cinco) dias úteis após a </w:t>
      </w:r>
      <w:r w:rsidR="007C0F3C">
        <w:lastRenderedPageBreak/>
        <w:t>data da eleição;</w:t>
      </w:r>
    </w:p>
    <w:p w:rsidR="00952D5A" w:rsidRDefault="00952D5A" w:rsidP="00B33FFB">
      <w:pPr>
        <w:widowControl w:val="0"/>
        <w:tabs>
          <w:tab w:val="left" w:pos="1313"/>
        </w:tabs>
        <w:autoSpaceDE w:val="0"/>
        <w:autoSpaceDN w:val="0"/>
        <w:spacing w:before="135" w:line="360" w:lineRule="auto"/>
        <w:ind w:right="111"/>
        <w:jc w:val="both"/>
      </w:pPr>
    </w:p>
    <w:p w:rsidR="00B33FFB" w:rsidRDefault="00B33FFB" w:rsidP="00B33FFB">
      <w:pPr>
        <w:widowControl w:val="0"/>
        <w:tabs>
          <w:tab w:val="left" w:pos="1181"/>
        </w:tabs>
        <w:autoSpaceDE w:val="0"/>
        <w:autoSpaceDN w:val="0"/>
        <w:spacing w:line="360" w:lineRule="auto"/>
        <w:jc w:val="both"/>
      </w:pPr>
      <w:r>
        <w:t xml:space="preserve">           II</w:t>
      </w:r>
      <w:r w:rsidR="007C0F3C">
        <w:t>-</w:t>
      </w:r>
      <w:r w:rsidR="007C0F3C" w:rsidRPr="00B33FFB">
        <w:rPr>
          <w:spacing w:val="24"/>
        </w:rPr>
        <w:t xml:space="preserve"> </w:t>
      </w:r>
      <w:r w:rsidR="007C0F3C">
        <w:t>O</w:t>
      </w:r>
      <w:r w:rsidR="007C0F3C" w:rsidRPr="00B33FFB">
        <w:rPr>
          <w:spacing w:val="26"/>
        </w:rPr>
        <w:t xml:space="preserve"> </w:t>
      </w:r>
      <w:r w:rsidR="007C0F3C">
        <w:t>Diretor</w:t>
      </w:r>
      <w:r w:rsidR="007C0F3C" w:rsidRPr="00B33FFB">
        <w:rPr>
          <w:spacing w:val="26"/>
        </w:rPr>
        <w:t xml:space="preserve"> </w:t>
      </w:r>
      <w:r w:rsidR="007C0F3C">
        <w:t>do</w:t>
      </w:r>
      <w:r w:rsidR="007C0F3C" w:rsidRPr="00B33FFB">
        <w:rPr>
          <w:spacing w:val="25"/>
        </w:rPr>
        <w:t xml:space="preserve"> </w:t>
      </w:r>
      <w:r w:rsidR="007C0F3C">
        <w:t>Centro</w:t>
      </w:r>
      <w:r w:rsidR="007C0F3C" w:rsidRPr="00B33FFB">
        <w:rPr>
          <w:spacing w:val="26"/>
        </w:rPr>
        <w:t xml:space="preserve"> </w:t>
      </w:r>
      <w:r w:rsidR="007C0F3C">
        <w:t>encaminhará</w:t>
      </w:r>
      <w:r w:rsidR="007C0F3C" w:rsidRPr="00B33FFB">
        <w:rPr>
          <w:spacing w:val="21"/>
        </w:rPr>
        <w:t xml:space="preserve"> </w:t>
      </w:r>
      <w:r w:rsidR="007C0F3C">
        <w:t>o</w:t>
      </w:r>
      <w:r w:rsidR="007C0F3C" w:rsidRPr="00B33FFB">
        <w:rPr>
          <w:spacing w:val="23"/>
        </w:rPr>
        <w:t xml:space="preserve"> </w:t>
      </w:r>
      <w:r w:rsidR="007C0F3C">
        <w:t>relatório</w:t>
      </w:r>
      <w:r w:rsidR="007C0F3C" w:rsidRPr="00B33FFB">
        <w:rPr>
          <w:spacing w:val="21"/>
        </w:rPr>
        <w:t xml:space="preserve"> </w:t>
      </w:r>
      <w:r w:rsidR="007C0F3C">
        <w:t>conclusivo</w:t>
      </w:r>
      <w:r w:rsidR="007C0F3C" w:rsidRPr="00B33FFB">
        <w:rPr>
          <w:spacing w:val="28"/>
        </w:rPr>
        <w:t xml:space="preserve"> </w:t>
      </w:r>
      <w:r w:rsidR="007C0F3C">
        <w:t>para</w:t>
      </w:r>
      <w:r w:rsidR="007C0F3C" w:rsidRPr="00B33FFB">
        <w:rPr>
          <w:spacing w:val="24"/>
        </w:rPr>
        <w:t xml:space="preserve"> </w:t>
      </w:r>
      <w:r w:rsidR="007C0F3C">
        <w:t>devida</w:t>
      </w:r>
      <w:r w:rsidR="007C0F3C" w:rsidRPr="00B33FFB">
        <w:rPr>
          <w:spacing w:val="25"/>
        </w:rPr>
        <w:t xml:space="preserve"> </w:t>
      </w:r>
      <w:r w:rsidR="007C0F3C">
        <w:t>homologação</w:t>
      </w:r>
      <w:r w:rsidR="007C0F3C" w:rsidRPr="00B33FFB">
        <w:rPr>
          <w:spacing w:val="27"/>
        </w:rPr>
        <w:t xml:space="preserve"> </w:t>
      </w:r>
      <w:r w:rsidR="007C0F3C">
        <w:t>no</w:t>
      </w:r>
      <w:proofErr w:type="gramStart"/>
      <w:r w:rsidR="008D5DD7">
        <w:t xml:space="preserve"> </w:t>
      </w:r>
      <w:r>
        <w:t xml:space="preserve"> </w:t>
      </w:r>
      <w:proofErr w:type="gramEnd"/>
      <w:r w:rsidR="007C0F3C">
        <w:t>COC;</w:t>
      </w:r>
    </w:p>
    <w:p w:rsidR="00B33FFB" w:rsidRDefault="00B33FFB" w:rsidP="00B33FFB">
      <w:pPr>
        <w:widowControl w:val="0"/>
        <w:tabs>
          <w:tab w:val="left" w:pos="1181"/>
        </w:tabs>
        <w:autoSpaceDE w:val="0"/>
        <w:autoSpaceDN w:val="0"/>
        <w:spacing w:line="360" w:lineRule="auto"/>
        <w:jc w:val="both"/>
      </w:pPr>
      <w:r>
        <w:t xml:space="preserve">           III</w:t>
      </w:r>
      <w:r w:rsidR="007C0F3C">
        <w:t xml:space="preserve">- O processo eleitoral em questão é considerado um ato de serviço e deverá ter apoio </w:t>
      </w:r>
      <w:r>
        <w:t xml:space="preserve">      l</w:t>
      </w:r>
      <w:r w:rsidR="007C0F3C">
        <w:t xml:space="preserve">ogístico de todos os órgãos pertinentes </w:t>
      </w:r>
      <w:r w:rsidR="007C0F3C" w:rsidRPr="00B33FFB">
        <w:rPr>
          <w:spacing w:val="-3"/>
        </w:rPr>
        <w:t xml:space="preserve">do </w:t>
      </w:r>
      <w:r w:rsidR="007C0F3C">
        <w:t>Centro de Ciências</w:t>
      </w:r>
      <w:r w:rsidR="007C0F3C" w:rsidRPr="00B33FFB">
        <w:rPr>
          <w:spacing w:val="4"/>
        </w:rPr>
        <w:t xml:space="preserve"> </w:t>
      </w:r>
      <w:r w:rsidR="007C0F3C">
        <w:t>Agrárias;</w:t>
      </w:r>
    </w:p>
    <w:p w:rsidR="007C0F3C" w:rsidRDefault="00B33FFB" w:rsidP="00B33FFB">
      <w:pPr>
        <w:widowControl w:val="0"/>
        <w:tabs>
          <w:tab w:val="left" w:pos="1181"/>
        </w:tabs>
        <w:autoSpaceDE w:val="0"/>
        <w:autoSpaceDN w:val="0"/>
        <w:spacing w:line="360" w:lineRule="auto"/>
        <w:jc w:val="both"/>
      </w:pPr>
      <w:r>
        <w:t xml:space="preserve">           IV</w:t>
      </w:r>
      <w:r w:rsidR="007C0F3C">
        <w:t xml:space="preserve">- Os casos omissos do presente edital serão decididos pela comissão designada na Portaria </w:t>
      </w:r>
      <w:r w:rsidR="007C0F3C" w:rsidRPr="00952D5A">
        <w:t>n</w:t>
      </w:r>
      <w:r w:rsidR="007C0F3C" w:rsidRPr="00B33FFB">
        <w:rPr>
          <w:vertAlign w:val="superscript"/>
        </w:rPr>
        <w:t>0</w:t>
      </w:r>
      <w:r w:rsidR="007C0F3C" w:rsidRPr="00952D5A">
        <w:t xml:space="preserve"> </w:t>
      </w:r>
      <w:r w:rsidR="00952D5A" w:rsidRPr="00952D5A">
        <w:t>45</w:t>
      </w:r>
      <w:r w:rsidR="007C0F3C" w:rsidRPr="00952D5A">
        <w:t>/2020</w:t>
      </w:r>
      <w:r w:rsidR="007C0F3C">
        <w:t>/DIR;</w:t>
      </w:r>
    </w:p>
    <w:p w:rsidR="007C0F3C" w:rsidRDefault="00B33FFB" w:rsidP="00B33FFB">
      <w:pPr>
        <w:widowControl w:val="0"/>
        <w:tabs>
          <w:tab w:val="left" w:pos="1233"/>
        </w:tabs>
        <w:autoSpaceDE w:val="0"/>
        <w:autoSpaceDN w:val="0"/>
        <w:spacing w:before="4" w:line="360" w:lineRule="auto"/>
      </w:pPr>
      <w:r>
        <w:t xml:space="preserve">           V</w:t>
      </w:r>
      <w:r w:rsidR="007C0F3C">
        <w:t xml:space="preserve">- Das decisões da comissão, caberá recurso ao COC, no prazo de </w:t>
      </w:r>
      <w:proofErr w:type="gramStart"/>
      <w:r w:rsidR="007C0F3C">
        <w:t>3</w:t>
      </w:r>
      <w:proofErr w:type="gramEnd"/>
      <w:r w:rsidR="007C0F3C">
        <w:t xml:space="preserve"> (três) dias</w:t>
      </w:r>
      <w:r w:rsidR="007C0F3C" w:rsidRPr="00B33FFB">
        <w:rPr>
          <w:spacing w:val="-20"/>
        </w:rPr>
        <w:t xml:space="preserve"> </w:t>
      </w:r>
      <w:r w:rsidR="007C0F3C">
        <w:t>úteis.</w:t>
      </w:r>
    </w:p>
    <w:p w:rsidR="007C0F3C" w:rsidRPr="006268AC" w:rsidRDefault="007C0F3C" w:rsidP="00F504A7">
      <w:pPr>
        <w:pStyle w:val="Corpodetexto2"/>
        <w:spacing w:line="360" w:lineRule="auto"/>
        <w:jc w:val="both"/>
        <w:rPr>
          <w:sz w:val="24"/>
          <w:szCs w:val="24"/>
        </w:rPr>
      </w:pPr>
    </w:p>
    <w:p w:rsidR="00E97C0C" w:rsidRPr="006268AC" w:rsidRDefault="00E97C0C" w:rsidP="0056236E">
      <w:pPr>
        <w:pStyle w:val="Corpodetexto2"/>
        <w:spacing w:line="360" w:lineRule="auto"/>
        <w:ind w:firstLine="720"/>
        <w:jc w:val="center"/>
        <w:rPr>
          <w:sz w:val="24"/>
          <w:szCs w:val="24"/>
        </w:rPr>
      </w:pPr>
    </w:p>
    <w:p w:rsidR="00270137" w:rsidRPr="006268AC" w:rsidRDefault="00270137" w:rsidP="0056236E">
      <w:pPr>
        <w:pStyle w:val="Corpodetexto2"/>
        <w:spacing w:line="360" w:lineRule="auto"/>
        <w:ind w:firstLine="720"/>
        <w:jc w:val="center"/>
        <w:rPr>
          <w:color w:val="FF0000"/>
          <w:sz w:val="24"/>
          <w:szCs w:val="24"/>
        </w:rPr>
      </w:pPr>
      <w:r w:rsidRPr="006268AC">
        <w:rPr>
          <w:sz w:val="24"/>
          <w:szCs w:val="24"/>
        </w:rPr>
        <w:t>Areia</w:t>
      </w:r>
      <w:r w:rsidR="004378A6" w:rsidRPr="006268AC">
        <w:rPr>
          <w:sz w:val="24"/>
          <w:szCs w:val="24"/>
        </w:rPr>
        <w:t xml:space="preserve"> (PB)</w:t>
      </w:r>
      <w:r w:rsidRPr="006268AC">
        <w:rPr>
          <w:sz w:val="24"/>
          <w:szCs w:val="24"/>
        </w:rPr>
        <w:t xml:space="preserve">, </w:t>
      </w:r>
      <w:r w:rsidR="00DA3B05">
        <w:rPr>
          <w:color w:val="auto"/>
          <w:sz w:val="24"/>
          <w:szCs w:val="24"/>
        </w:rPr>
        <w:t>23</w:t>
      </w:r>
      <w:r w:rsidR="00E97C0C" w:rsidRPr="00FC5615">
        <w:rPr>
          <w:color w:val="auto"/>
          <w:sz w:val="24"/>
          <w:szCs w:val="24"/>
        </w:rPr>
        <w:t xml:space="preserve"> de </w:t>
      </w:r>
      <w:r w:rsidR="00DA3B05">
        <w:rPr>
          <w:color w:val="auto"/>
          <w:sz w:val="24"/>
          <w:szCs w:val="24"/>
        </w:rPr>
        <w:t>setembro</w:t>
      </w:r>
      <w:proofErr w:type="gramStart"/>
      <w:r w:rsidR="006268AC" w:rsidRPr="00FC5615">
        <w:rPr>
          <w:color w:val="auto"/>
          <w:sz w:val="24"/>
          <w:szCs w:val="24"/>
        </w:rPr>
        <w:t xml:space="preserve"> </w:t>
      </w:r>
      <w:r w:rsidRPr="00FC5615">
        <w:rPr>
          <w:color w:val="auto"/>
          <w:sz w:val="24"/>
          <w:szCs w:val="24"/>
        </w:rPr>
        <w:t xml:space="preserve"> </w:t>
      </w:r>
      <w:proofErr w:type="gramEnd"/>
      <w:r w:rsidRPr="00FC5615">
        <w:rPr>
          <w:color w:val="auto"/>
          <w:sz w:val="24"/>
          <w:szCs w:val="24"/>
        </w:rPr>
        <w:t>de 20</w:t>
      </w:r>
      <w:r w:rsidR="004949B6" w:rsidRPr="00FC5615">
        <w:rPr>
          <w:color w:val="auto"/>
          <w:sz w:val="24"/>
          <w:szCs w:val="24"/>
        </w:rPr>
        <w:t>20</w:t>
      </w:r>
    </w:p>
    <w:p w:rsidR="00270137" w:rsidRDefault="00270137" w:rsidP="0056236E">
      <w:pPr>
        <w:pStyle w:val="Corpodetexto2"/>
        <w:spacing w:line="360" w:lineRule="auto"/>
        <w:jc w:val="center"/>
        <w:rPr>
          <w:sz w:val="24"/>
          <w:szCs w:val="24"/>
        </w:rPr>
      </w:pPr>
    </w:p>
    <w:p w:rsidR="0031601C" w:rsidRDefault="0031601C" w:rsidP="0056236E">
      <w:pPr>
        <w:pStyle w:val="Corpodetexto2"/>
        <w:spacing w:line="360" w:lineRule="auto"/>
        <w:jc w:val="center"/>
        <w:rPr>
          <w:sz w:val="24"/>
          <w:szCs w:val="24"/>
        </w:rPr>
      </w:pPr>
    </w:p>
    <w:p w:rsidR="0031601C" w:rsidRPr="006268AC" w:rsidRDefault="0031601C" w:rsidP="0056236E">
      <w:pPr>
        <w:pStyle w:val="Corpodetexto2"/>
        <w:spacing w:line="360" w:lineRule="auto"/>
        <w:jc w:val="center"/>
        <w:rPr>
          <w:sz w:val="24"/>
          <w:szCs w:val="24"/>
        </w:rPr>
      </w:pPr>
    </w:p>
    <w:p w:rsidR="00270137" w:rsidRPr="006268AC" w:rsidRDefault="00270137" w:rsidP="004841B6">
      <w:pPr>
        <w:pStyle w:val="Corpodetexto2"/>
        <w:ind w:firstLine="720"/>
        <w:jc w:val="center"/>
        <w:rPr>
          <w:sz w:val="24"/>
          <w:szCs w:val="24"/>
        </w:rPr>
      </w:pPr>
      <w:r w:rsidRPr="006268AC">
        <w:rPr>
          <w:sz w:val="24"/>
          <w:szCs w:val="24"/>
        </w:rPr>
        <w:t xml:space="preserve">Prof. </w:t>
      </w:r>
      <w:r w:rsidR="00FD4BBE" w:rsidRPr="006268AC">
        <w:rPr>
          <w:sz w:val="24"/>
          <w:szCs w:val="24"/>
        </w:rPr>
        <w:t>Manoel Bandeira de Albuquerque</w:t>
      </w:r>
    </w:p>
    <w:p w:rsidR="00E023E9" w:rsidRDefault="00270137" w:rsidP="00D72EEC">
      <w:pPr>
        <w:pStyle w:val="Corpodetexto2"/>
        <w:ind w:firstLine="720"/>
        <w:jc w:val="center"/>
        <w:rPr>
          <w:sz w:val="24"/>
          <w:szCs w:val="24"/>
        </w:rPr>
      </w:pPr>
      <w:r w:rsidRPr="006268AC">
        <w:rPr>
          <w:sz w:val="24"/>
          <w:szCs w:val="24"/>
        </w:rPr>
        <w:t>Diretor</w:t>
      </w: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FA5E13" w:rsidRDefault="00FA5E13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sz w:val="24"/>
          <w:szCs w:val="24"/>
        </w:rPr>
      </w:pPr>
    </w:p>
    <w:p w:rsidR="003C5320" w:rsidRDefault="003C5320" w:rsidP="00FA5E13">
      <w:pPr>
        <w:jc w:val="both"/>
        <w:rPr>
          <w:rFonts w:ascii="Tahoma" w:hAnsi="Tahoma" w:cs="Tahoma"/>
        </w:rPr>
      </w:pPr>
    </w:p>
    <w:p w:rsidR="003C5320" w:rsidRDefault="003C5320" w:rsidP="00FA5E13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ANEXO I</w:t>
      </w:r>
    </w:p>
    <w:p w:rsidR="003C5320" w:rsidRDefault="003C5320" w:rsidP="00FA5E13">
      <w:pPr>
        <w:jc w:val="both"/>
        <w:rPr>
          <w:rFonts w:ascii="Tahoma" w:hAnsi="Tahoma" w:cs="Tahoma"/>
          <w:sz w:val="28"/>
          <w:szCs w:val="28"/>
        </w:rPr>
      </w:pPr>
    </w:p>
    <w:p w:rsidR="003C5320" w:rsidRDefault="003C5320" w:rsidP="00FA5E13">
      <w:pPr>
        <w:jc w:val="both"/>
        <w:rPr>
          <w:rFonts w:ascii="Tahoma" w:hAnsi="Tahoma" w:cs="Tahoma"/>
          <w:sz w:val="28"/>
          <w:szCs w:val="28"/>
        </w:rPr>
      </w:pPr>
    </w:p>
    <w:p w:rsidR="00FA5E13" w:rsidRDefault="00FA5E13" w:rsidP="00FA5E13">
      <w:p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Sr.</w:t>
      </w:r>
      <w:proofErr w:type="gramEnd"/>
      <w:r>
        <w:rPr>
          <w:rFonts w:ascii="Tahoma" w:hAnsi="Tahoma" w:cs="Tahoma"/>
        </w:rPr>
        <w:t xml:space="preserve"> Presidente da Comissão Eleitoral do processo de consulta relativo ao Edital nº 1</w:t>
      </w:r>
      <w:r w:rsidR="00DA3B05">
        <w:rPr>
          <w:rFonts w:ascii="Tahoma" w:hAnsi="Tahoma" w:cs="Tahoma"/>
        </w:rPr>
        <w:t>2</w:t>
      </w:r>
      <w:r>
        <w:rPr>
          <w:rFonts w:ascii="Tahoma" w:hAnsi="Tahoma" w:cs="Tahoma"/>
        </w:rPr>
        <w:t>/2020.</w:t>
      </w:r>
    </w:p>
    <w:p w:rsidR="00FA5E13" w:rsidRDefault="00FA5E13" w:rsidP="00FA5E13">
      <w:pPr>
        <w:jc w:val="both"/>
        <w:rPr>
          <w:rFonts w:ascii="Tahoma" w:hAnsi="Tahoma" w:cs="Tahoma"/>
        </w:rPr>
      </w:pPr>
    </w:p>
    <w:p w:rsidR="00FA5E13" w:rsidRDefault="00FA5E13" w:rsidP="00FA5E13">
      <w:pPr>
        <w:jc w:val="both"/>
        <w:rPr>
          <w:rFonts w:ascii="Tahoma" w:hAnsi="Tahoma" w:cs="Tahoma"/>
        </w:rPr>
      </w:pPr>
    </w:p>
    <w:p w:rsidR="00FA5E13" w:rsidRDefault="00FA5E13" w:rsidP="00FA5E13">
      <w:pPr>
        <w:jc w:val="both"/>
        <w:rPr>
          <w:rFonts w:ascii="Tahoma" w:hAnsi="Tahoma" w:cs="Tahoma"/>
        </w:rPr>
      </w:pPr>
    </w:p>
    <w:p w:rsidR="00FA5E13" w:rsidRDefault="00FA5E13" w:rsidP="00FA5E13">
      <w:pPr>
        <w:jc w:val="both"/>
        <w:rPr>
          <w:rFonts w:ascii="Tahoma" w:hAnsi="Tahoma" w:cs="Tahoma"/>
        </w:rPr>
      </w:pPr>
    </w:p>
    <w:p w:rsidR="00FA5E13" w:rsidRDefault="00FA5E13" w:rsidP="00FA5E13">
      <w:pPr>
        <w:jc w:val="both"/>
        <w:rPr>
          <w:rFonts w:ascii="Tahoma" w:hAnsi="Tahoma" w:cs="Tahoma"/>
        </w:rPr>
      </w:pPr>
    </w:p>
    <w:p w:rsidR="00FA5E13" w:rsidRDefault="00FA5E13" w:rsidP="00FA5E13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</w:t>
      </w:r>
      <w:proofErr w:type="gramStart"/>
      <w:r>
        <w:rPr>
          <w:rFonts w:ascii="Tahoma" w:hAnsi="Tahoma" w:cs="Tahoma"/>
        </w:rPr>
        <w:t>proceder o</w:t>
      </w:r>
      <w:proofErr w:type="gramEnd"/>
      <w:r>
        <w:rPr>
          <w:rFonts w:ascii="Tahoma" w:hAnsi="Tahoma" w:cs="Tahoma"/>
        </w:rPr>
        <w:t xml:space="preserve">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TITULAR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CONSEPE.</w:t>
      </w:r>
    </w:p>
    <w:p w:rsidR="00FA5E13" w:rsidRDefault="00FA5E13" w:rsidP="00FA5E13">
      <w:pPr>
        <w:spacing w:line="480" w:lineRule="auto"/>
        <w:jc w:val="both"/>
        <w:rPr>
          <w:rFonts w:ascii="Tahoma" w:hAnsi="Tahoma" w:cs="Tahoma"/>
        </w:rPr>
      </w:pPr>
    </w:p>
    <w:p w:rsidR="00FA5E13" w:rsidRDefault="00FA5E13" w:rsidP="00FA5E13">
      <w:pPr>
        <w:jc w:val="both"/>
        <w:rPr>
          <w:rFonts w:ascii="Tahoma" w:hAnsi="Tahoma" w:cs="Tahoma"/>
          <w:b/>
        </w:rPr>
      </w:pPr>
    </w:p>
    <w:p w:rsidR="00FA5E13" w:rsidRDefault="00FA5E13" w:rsidP="00FA5E13">
      <w:pPr>
        <w:jc w:val="both"/>
        <w:rPr>
          <w:rFonts w:ascii="Tahoma" w:hAnsi="Tahoma" w:cs="Tahoma"/>
          <w:b/>
        </w:rPr>
      </w:pPr>
      <w:bookmarkStart w:id="0" w:name="_GoBack"/>
      <w:bookmarkEnd w:id="0"/>
    </w:p>
    <w:p w:rsidR="00FA5E13" w:rsidRDefault="00FA5E13" w:rsidP="00FA5E1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:rsidR="00FA5E13" w:rsidRDefault="00FA5E13" w:rsidP="00FA5E1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:rsidR="00FA5E13" w:rsidRDefault="00FA5E13" w:rsidP="00FA5E13">
      <w:pPr>
        <w:jc w:val="center"/>
        <w:rPr>
          <w:rFonts w:ascii="Tahoma" w:hAnsi="Tahoma" w:cs="Tahoma"/>
        </w:rPr>
      </w:pPr>
    </w:p>
    <w:p w:rsidR="00FA5E13" w:rsidRDefault="00FA5E13" w:rsidP="00FA5E13">
      <w:pPr>
        <w:jc w:val="center"/>
        <w:rPr>
          <w:rFonts w:ascii="Tahoma" w:hAnsi="Tahoma" w:cs="Tahoma"/>
        </w:rPr>
      </w:pPr>
    </w:p>
    <w:p w:rsidR="00FA5E13" w:rsidRDefault="00FA5E13" w:rsidP="00FA5E13">
      <w:pPr>
        <w:jc w:val="center"/>
        <w:rPr>
          <w:rFonts w:ascii="Tahoma" w:hAnsi="Tahoma" w:cs="Tahoma"/>
        </w:rPr>
      </w:pPr>
    </w:p>
    <w:p w:rsidR="00FA5E13" w:rsidRDefault="00FA5E13" w:rsidP="00FA5E1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2020</w:t>
      </w:r>
      <w:proofErr w:type="gramEnd"/>
    </w:p>
    <w:p w:rsidR="00FA5E13" w:rsidRDefault="00FA5E13" w:rsidP="00FA5E13">
      <w:pPr>
        <w:jc w:val="center"/>
        <w:rPr>
          <w:rFonts w:ascii="Tahoma" w:hAnsi="Tahoma" w:cs="Tahoma"/>
        </w:rPr>
      </w:pPr>
    </w:p>
    <w:p w:rsidR="00FA5E13" w:rsidRDefault="00FA5E13" w:rsidP="00FA5E13">
      <w:pPr>
        <w:jc w:val="center"/>
        <w:rPr>
          <w:rFonts w:ascii="Tahoma" w:hAnsi="Tahoma" w:cs="Tahoma"/>
        </w:rPr>
      </w:pPr>
    </w:p>
    <w:p w:rsidR="00FA5E13" w:rsidRDefault="00FA5E13" w:rsidP="00FA5E1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:rsidR="00FA5E13" w:rsidRPr="00947266" w:rsidRDefault="00FA5E13" w:rsidP="00FA5E13">
      <w:pPr>
        <w:jc w:val="center"/>
        <w:rPr>
          <w:rFonts w:ascii="Tahoma" w:hAnsi="Tahoma" w:cs="Tahoma"/>
        </w:rPr>
      </w:pPr>
    </w:p>
    <w:p w:rsidR="00FA5E13" w:rsidRDefault="00FA5E13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8517BA" w:rsidRDefault="008517B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8517BA" w:rsidRDefault="008517B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8517BA" w:rsidRDefault="008517B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8517BA" w:rsidRDefault="008517B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952D5A" w:rsidRDefault="00952D5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8517BA" w:rsidRDefault="008517B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8517BA" w:rsidRDefault="003C5320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  <w:r>
        <w:rPr>
          <w:rFonts w:ascii="Tahoma" w:hAnsi="Tahoma" w:cs="Tahoma"/>
          <w:szCs w:val="28"/>
        </w:rPr>
        <w:t>ANEXO II</w:t>
      </w:r>
    </w:p>
    <w:p w:rsidR="008517BA" w:rsidRDefault="008517B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8517BA" w:rsidRDefault="008517B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8517BA" w:rsidRDefault="008517B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8517BA" w:rsidRDefault="008517BA" w:rsidP="008517BA">
      <w:p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Sra.</w:t>
      </w:r>
      <w:proofErr w:type="gramEnd"/>
      <w:r>
        <w:rPr>
          <w:rFonts w:ascii="Tahoma" w:hAnsi="Tahoma" w:cs="Tahoma"/>
        </w:rPr>
        <w:t xml:space="preserve"> Presidente da Comissão Eleitoral do processo de c</w:t>
      </w:r>
      <w:r w:rsidR="00DA3B05">
        <w:rPr>
          <w:rFonts w:ascii="Tahoma" w:hAnsi="Tahoma" w:cs="Tahoma"/>
        </w:rPr>
        <w:t>onsulta relativo ao Edital nº 12</w:t>
      </w:r>
      <w:r>
        <w:rPr>
          <w:rFonts w:ascii="Tahoma" w:hAnsi="Tahoma" w:cs="Tahoma"/>
        </w:rPr>
        <w:t>/2020.</w:t>
      </w:r>
    </w:p>
    <w:p w:rsidR="008517BA" w:rsidRDefault="008517BA" w:rsidP="008517BA">
      <w:pPr>
        <w:jc w:val="both"/>
        <w:rPr>
          <w:rFonts w:ascii="Tahoma" w:hAnsi="Tahoma" w:cs="Tahoma"/>
        </w:rPr>
      </w:pPr>
    </w:p>
    <w:p w:rsidR="008517BA" w:rsidRDefault="008517BA" w:rsidP="008517BA">
      <w:pPr>
        <w:jc w:val="both"/>
        <w:rPr>
          <w:rFonts w:ascii="Tahoma" w:hAnsi="Tahoma" w:cs="Tahoma"/>
        </w:rPr>
      </w:pPr>
    </w:p>
    <w:p w:rsidR="008517BA" w:rsidRDefault="008517BA" w:rsidP="008517BA">
      <w:pPr>
        <w:jc w:val="both"/>
        <w:rPr>
          <w:rFonts w:ascii="Tahoma" w:hAnsi="Tahoma" w:cs="Tahoma"/>
        </w:rPr>
      </w:pPr>
    </w:p>
    <w:p w:rsidR="008517BA" w:rsidRDefault="008517BA" w:rsidP="008517BA">
      <w:pPr>
        <w:jc w:val="both"/>
        <w:rPr>
          <w:rFonts w:ascii="Tahoma" w:hAnsi="Tahoma" w:cs="Tahoma"/>
        </w:rPr>
      </w:pPr>
    </w:p>
    <w:p w:rsidR="008517BA" w:rsidRDefault="008517BA" w:rsidP="008517BA">
      <w:pPr>
        <w:jc w:val="both"/>
        <w:rPr>
          <w:rFonts w:ascii="Tahoma" w:hAnsi="Tahoma" w:cs="Tahoma"/>
        </w:rPr>
      </w:pPr>
    </w:p>
    <w:p w:rsidR="008517BA" w:rsidRDefault="008517BA" w:rsidP="008517BA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</w:t>
      </w:r>
      <w:proofErr w:type="gramStart"/>
      <w:r>
        <w:rPr>
          <w:rFonts w:ascii="Tahoma" w:hAnsi="Tahoma" w:cs="Tahoma"/>
        </w:rPr>
        <w:t>proceder o</w:t>
      </w:r>
      <w:proofErr w:type="gramEnd"/>
      <w:r>
        <w:rPr>
          <w:rFonts w:ascii="Tahoma" w:hAnsi="Tahoma" w:cs="Tahoma"/>
        </w:rPr>
        <w:t xml:space="preserve">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SUPLENTE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CONSEPE.</w:t>
      </w:r>
    </w:p>
    <w:p w:rsidR="008517BA" w:rsidRDefault="008517BA" w:rsidP="008517BA">
      <w:pPr>
        <w:spacing w:line="480" w:lineRule="auto"/>
        <w:jc w:val="both"/>
        <w:rPr>
          <w:rFonts w:ascii="Tahoma" w:hAnsi="Tahoma" w:cs="Tahoma"/>
        </w:rPr>
      </w:pPr>
    </w:p>
    <w:p w:rsidR="008517BA" w:rsidRDefault="008517BA" w:rsidP="008517BA">
      <w:pPr>
        <w:jc w:val="both"/>
        <w:rPr>
          <w:rFonts w:ascii="Tahoma" w:hAnsi="Tahoma" w:cs="Tahoma"/>
          <w:b/>
        </w:rPr>
      </w:pPr>
    </w:p>
    <w:p w:rsidR="008517BA" w:rsidRDefault="008517BA" w:rsidP="008517BA">
      <w:pPr>
        <w:jc w:val="both"/>
        <w:rPr>
          <w:rFonts w:ascii="Tahoma" w:hAnsi="Tahoma" w:cs="Tahoma"/>
          <w:b/>
        </w:rPr>
      </w:pPr>
    </w:p>
    <w:p w:rsidR="008517BA" w:rsidRDefault="008517BA" w:rsidP="008517B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:rsidR="008517BA" w:rsidRDefault="008517BA" w:rsidP="008517B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:rsidR="008517BA" w:rsidRDefault="008517BA" w:rsidP="008517BA">
      <w:pPr>
        <w:jc w:val="center"/>
        <w:rPr>
          <w:rFonts w:ascii="Tahoma" w:hAnsi="Tahoma" w:cs="Tahoma"/>
        </w:rPr>
      </w:pPr>
    </w:p>
    <w:p w:rsidR="008517BA" w:rsidRDefault="008517BA" w:rsidP="008517BA">
      <w:pPr>
        <w:jc w:val="center"/>
        <w:rPr>
          <w:rFonts w:ascii="Tahoma" w:hAnsi="Tahoma" w:cs="Tahoma"/>
        </w:rPr>
      </w:pPr>
    </w:p>
    <w:p w:rsidR="008517BA" w:rsidRDefault="008517BA" w:rsidP="008517BA">
      <w:pPr>
        <w:jc w:val="center"/>
        <w:rPr>
          <w:rFonts w:ascii="Tahoma" w:hAnsi="Tahoma" w:cs="Tahoma"/>
        </w:rPr>
      </w:pPr>
    </w:p>
    <w:p w:rsidR="008517BA" w:rsidRDefault="008517BA" w:rsidP="008517B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2020</w:t>
      </w:r>
      <w:proofErr w:type="gramEnd"/>
    </w:p>
    <w:p w:rsidR="008517BA" w:rsidRDefault="008517BA" w:rsidP="008517BA">
      <w:pPr>
        <w:jc w:val="center"/>
        <w:rPr>
          <w:rFonts w:ascii="Tahoma" w:hAnsi="Tahoma" w:cs="Tahoma"/>
        </w:rPr>
      </w:pPr>
    </w:p>
    <w:p w:rsidR="008517BA" w:rsidRDefault="008517BA" w:rsidP="008517BA">
      <w:pPr>
        <w:jc w:val="center"/>
        <w:rPr>
          <w:rFonts w:ascii="Tahoma" w:hAnsi="Tahoma" w:cs="Tahoma"/>
        </w:rPr>
      </w:pPr>
    </w:p>
    <w:p w:rsidR="008517BA" w:rsidRDefault="008517BA" w:rsidP="008517B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:rsidR="008517BA" w:rsidRPr="00947266" w:rsidRDefault="008517BA" w:rsidP="008517BA">
      <w:pPr>
        <w:jc w:val="center"/>
        <w:rPr>
          <w:rFonts w:ascii="Tahoma" w:hAnsi="Tahoma" w:cs="Tahoma"/>
        </w:rPr>
      </w:pPr>
    </w:p>
    <w:p w:rsidR="008517BA" w:rsidRDefault="008517BA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3C5320" w:rsidRDefault="003C5320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3C5320" w:rsidRDefault="003C5320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3C5320" w:rsidRDefault="003C5320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3C5320" w:rsidRDefault="003C5320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3C5320" w:rsidRDefault="003C5320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3C5320" w:rsidRDefault="003C5320" w:rsidP="003C5320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  <w:r>
        <w:rPr>
          <w:rFonts w:ascii="Tahoma" w:hAnsi="Tahoma" w:cs="Tahoma"/>
          <w:szCs w:val="28"/>
        </w:rPr>
        <w:t>ANEXO III</w:t>
      </w:r>
    </w:p>
    <w:p w:rsidR="003C5320" w:rsidRDefault="003C5320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3C5320" w:rsidRDefault="003C5320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3C5320" w:rsidRDefault="003C5320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:rsidR="003C5320" w:rsidRPr="009B14D5" w:rsidRDefault="003C5320" w:rsidP="003C5320">
      <w:pPr>
        <w:jc w:val="both"/>
        <w:rPr>
          <w:rFonts w:ascii="Tahoma" w:eastAsia="Arial Unicode MS" w:hAnsi="Tahoma"/>
          <w:sz w:val="22"/>
          <w:szCs w:val="22"/>
        </w:rPr>
      </w:pPr>
    </w:p>
    <w:p w:rsidR="003C5320" w:rsidRPr="003078E2" w:rsidRDefault="003C5320" w:rsidP="003C5320">
      <w:pPr>
        <w:jc w:val="center"/>
        <w:rPr>
          <w:b/>
          <w:sz w:val="28"/>
          <w:szCs w:val="28"/>
        </w:rPr>
      </w:pPr>
      <w:r w:rsidRPr="003078E2">
        <w:rPr>
          <w:b/>
          <w:sz w:val="28"/>
          <w:szCs w:val="28"/>
        </w:rPr>
        <w:t>D E C L A R A Ç Ã O</w:t>
      </w:r>
    </w:p>
    <w:p w:rsidR="003C5320" w:rsidRPr="003078E2" w:rsidRDefault="003C5320" w:rsidP="003C5320">
      <w:pPr>
        <w:jc w:val="center"/>
        <w:rPr>
          <w:b/>
          <w:sz w:val="28"/>
          <w:szCs w:val="28"/>
        </w:rPr>
      </w:pPr>
    </w:p>
    <w:p w:rsidR="003C5320" w:rsidRPr="003078E2" w:rsidRDefault="003C5320" w:rsidP="003C5320">
      <w:pPr>
        <w:jc w:val="center"/>
        <w:rPr>
          <w:b/>
          <w:sz w:val="28"/>
          <w:szCs w:val="28"/>
        </w:rPr>
      </w:pPr>
    </w:p>
    <w:p w:rsidR="003C5320" w:rsidRPr="003078E2" w:rsidRDefault="003C5320" w:rsidP="003C5320">
      <w:pPr>
        <w:jc w:val="center"/>
        <w:rPr>
          <w:b/>
          <w:sz w:val="28"/>
          <w:szCs w:val="28"/>
        </w:rPr>
      </w:pPr>
    </w:p>
    <w:p w:rsidR="003C5320" w:rsidRPr="003078E2" w:rsidRDefault="003C5320" w:rsidP="003C5320">
      <w:pPr>
        <w:pStyle w:val="Corpodetexto2"/>
        <w:spacing w:line="360" w:lineRule="auto"/>
        <w:jc w:val="both"/>
        <w:rPr>
          <w:color w:val="auto"/>
          <w:szCs w:val="28"/>
        </w:rPr>
      </w:pPr>
      <w:r w:rsidRPr="003078E2">
        <w:rPr>
          <w:color w:val="auto"/>
          <w:szCs w:val="28"/>
        </w:rPr>
        <w:tab/>
        <w:t>Declaro para os devidos fins que eu</w:t>
      </w:r>
      <w:r w:rsidRPr="003078E2">
        <w:rPr>
          <w:b/>
          <w:color w:val="auto"/>
          <w:szCs w:val="28"/>
        </w:rPr>
        <w:t>, _______________________</w:t>
      </w:r>
      <w:r w:rsidRPr="003078E2">
        <w:rPr>
          <w:color w:val="auto"/>
          <w:szCs w:val="28"/>
        </w:rPr>
        <w:t xml:space="preserve">, Mat. SIAPE </w:t>
      </w:r>
      <w:r w:rsidRPr="003078E2">
        <w:rPr>
          <w:b/>
          <w:color w:val="auto"/>
          <w:szCs w:val="28"/>
        </w:rPr>
        <w:t>______________</w:t>
      </w:r>
      <w:r w:rsidRPr="003078E2">
        <w:rPr>
          <w:color w:val="auto"/>
          <w:szCs w:val="28"/>
        </w:rPr>
        <w:t xml:space="preserve">, RG: </w:t>
      </w:r>
      <w:r w:rsidRPr="003078E2">
        <w:rPr>
          <w:b/>
          <w:color w:val="auto"/>
          <w:szCs w:val="28"/>
        </w:rPr>
        <w:t>__________</w:t>
      </w:r>
      <w:r w:rsidRPr="003078E2">
        <w:rPr>
          <w:color w:val="auto"/>
          <w:szCs w:val="28"/>
        </w:rPr>
        <w:t xml:space="preserve"> </w:t>
      </w:r>
      <w:r w:rsidRPr="003078E2">
        <w:rPr>
          <w:b/>
          <w:color w:val="auto"/>
          <w:szCs w:val="28"/>
        </w:rPr>
        <w:t>SSP/__</w:t>
      </w:r>
      <w:r w:rsidRPr="003078E2">
        <w:rPr>
          <w:color w:val="auto"/>
          <w:szCs w:val="28"/>
        </w:rPr>
        <w:t xml:space="preserve">, CPF: </w:t>
      </w:r>
      <w:r w:rsidRPr="003078E2">
        <w:rPr>
          <w:b/>
          <w:color w:val="auto"/>
          <w:szCs w:val="28"/>
        </w:rPr>
        <w:t>________________</w:t>
      </w:r>
      <w:r w:rsidRPr="003078E2">
        <w:rPr>
          <w:color w:val="auto"/>
          <w:szCs w:val="28"/>
        </w:rPr>
        <w:t xml:space="preserve">, tenho conhecimento e aceito as condições e as normas do </w:t>
      </w:r>
      <w:r w:rsidR="00DA3B05">
        <w:rPr>
          <w:b/>
          <w:color w:val="auto"/>
          <w:szCs w:val="28"/>
        </w:rPr>
        <w:t>EDITAL Nº 12</w:t>
      </w:r>
      <w:r w:rsidRPr="003078E2">
        <w:rPr>
          <w:b/>
          <w:color w:val="auto"/>
          <w:szCs w:val="28"/>
        </w:rPr>
        <w:t>/2020</w:t>
      </w:r>
      <w:r w:rsidRPr="003078E2">
        <w:rPr>
          <w:color w:val="auto"/>
          <w:szCs w:val="28"/>
        </w:rPr>
        <w:t xml:space="preserve">, de </w:t>
      </w:r>
      <w:r w:rsidR="00DA3B05">
        <w:rPr>
          <w:color w:val="auto"/>
          <w:szCs w:val="28"/>
        </w:rPr>
        <w:t>23</w:t>
      </w:r>
      <w:r w:rsidRPr="003078E2">
        <w:rPr>
          <w:color w:val="auto"/>
          <w:szCs w:val="28"/>
        </w:rPr>
        <w:t xml:space="preserve"> de </w:t>
      </w:r>
      <w:r w:rsidR="00DA3B05">
        <w:rPr>
          <w:color w:val="auto"/>
          <w:szCs w:val="28"/>
        </w:rPr>
        <w:t>setembro</w:t>
      </w:r>
      <w:r w:rsidRPr="003078E2">
        <w:rPr>
          <w:color w:val="auto"/>
          <w:szCs w:val="28"/>
        </w:rPr>
        <w:t xml:space="preserve"> de 2020, da inscrição para candidatos a: </w:t>
      </w:r>
      <w:r w:rsidRPr="003078E2">
        <w:rPr>
          <w:b/>
          <w:color w:val="auto"/>
          <w:szCs w:val="28"/>
        </w:rPr>
        <w:t xml:space="preserve">Representante Titular (uma vaga) e Suplentes (duas vaga) junto ao CONSEPE </w:t>
      </w:r>
      <w:r w:rsidRPr="003078E2">
        <w:rPr>
          <w:color w:val="auto"/>
          <w:szCs w:val="28"/>
        </w:rPr>
        <w:t>do Centro de Ciências Agrárias da Universidade Federal da Paraíba.</w:t>
      </w:r>
    </w:p>
    <w:p w:rsidR="003C5320" w:rsidRPr="003078E2" w:rsidRDefault="003C5320" w:rsidP="003C5320">
      <w:pPr>
        <w:spacing w:line="360" w:lineRule="auto"/>
        <w:rPr>
          <w:b/>
          <w:sz w:val="28"/>
          <w:szCs w:val="28"/>
        </w:rPr>
      </w:pPr>
    </w:p>
    <w:p w:rsidR="003C5320" w:rsidRPr="003078E2" w:rsidRDefault="003C5320" w:rsidP="003C5320">
      <w:pPr>
        <w:rPr>
          <w:b/>
          <w:sz w:val="28"/>
          <w:szCs w:val="28"/>
        </w:rPr>
      </w:pPr>
    </w:p>
    <w:p w:rsidR="003C5320" w:rsidRPr="003078E2" w:rsidRDefault="003C5320" w:rsidP="003C5320">
      <w:pPr>
        <w:rPr>
          <w:b/>
          <w:sz w:val="28"/>
          <w:szCs w:val="28"/>
        </w:rPr>
      </w:pPr>
    </w:p>
    <w:p w:rsidR="003C5320" w:rsidRPr="003078E2" w:rsidRDefault="003C5320" w:rsidP="003C5320">
      <w:pPr>
        <w:jc w:val="center"/>
        <w:rPr>
          <w:sz w:val="28"/>
          <w:szCs w:val="28"/>
        </w:rPr>
      </w:pPr>
      <w:r w:rsidRPr="003078E2">
        <w:rPr>
          <w:sz w:val="28"/>
          <w:szCs w:val="28"/>
        </w:rPr>
        <w:t xml:space="preserve">Areia (PB), _____ de ______ </w:t>
      </w:r>
      <w:proofErr w:type="spellStart"/>
      <w:r w:rsidRPr="003078E2">
        <w:rPr>
          <w:sz w:val="28"/>
          <w:szCs w:val="28"/>
        </w:rPr>
        <w:t>de</w:t>
      </w:r>
      <w:proofErr w:type="spellEnd"/>
      <w:r w:rsidRPr="003078E2">
        <w:rPr>
          <w:sz w:val="28"/>
          <w:szCs w:val="28"/>
        </w:rPr>
        <w:t xml:space="preserve"> 2020.</w:t>
      </w:r>
    </w:p>
    <w:p w:rsidR="003C5320" w:rsidRPr="003078E2" w:rsidRDefault="003C5320" w:rsidP="003C5320">
      <w:pPr>
        <w:rPr>
          <w:sz w:val="28"/>
          <w:szCs w:val="28"/>
        </w:rPr>
      </w:pPr>
    </w:p>
    <w:p w:rsidR="003C5320" w:rsidRPr="003078E2" w:rsidRDefault="003C5320" w:rsidP="003C5320">
      <w:pPr>
        <w:rPr>
          <w:sz w:val="28"/>
          <w:szCs w:val="28"/>
        </w:rPr>
      </w:pPr>
    </w:p>
    <w:p w:rsidR="003C5320" w:rsidRPr="003078E2" w:rsidRDefault="003C5320" w:rsidP="003C5320">
      <w:pPr>
        <w:rPr>
          <w:sz w:val="28"/>
          <w:szCs w:val="28"/>
        </w:rPr>
      </w:pPr>
    </w:p>
    <w:p w:rsidR="003C5320" w:rsidRPr="003078E2" w:rsidRDefault="003C5320" w:rsidP="003C5320">
      <w:pPr>
        <w:rPr>
          <w:sz w:val="28"/>
          <w:szCs w:val="28"/>
        </w:rPr>
      </w:pPr>
    </w:p>
    <w:p w:rsidR="003C5320" w:rsidRPr="003078E2" w:rsidRDefault="003C5320" w:rsidP="003C5320">
      <w:pPr>
        <w:rPr>
          <w:sz w:val="28"/>
          <w:szCs w:val="28"/>
        </w:rPr>
      </w:pPr>
      <w:r w:rsidRPr="003078E2">
        <w:rPr>
          <w:sz w:val="28"/>
          <w:szCs w:val="28"/>
        </w:rPr>
        <w:t xml:space="preserve">                                          _______________________________</w:t>
      </w:r>
    </w:p>
    <w:p w:rsidR="003C5320" w:rsidRPr="003078E2" w:rsidRDefault="003C5320" w:rsidP="003C5320">
      <w:pPr>
        <w:rPr>
          <w:b/>
          <w:color w:val="0F243E" w:themeColor="text2" w:themeShade="80"/>
          <w:sz w:val="28"/>
          <w:szCs w:val="28"/>
        </w:rPr>
      </w:pPr>
      <w:r w:rsidRPr="003078E2">
        <w:rPr>
          <w:color w:val="0F243E" w:themeColor="text2" w:themeShade="80"/>
          <w:sz w:val="28"/>
          <w:szCs w:val="28"/>
        </w:rPr>
        <w:t xml:space="preserve">                                                                </w:t>
      </w:r>
      <w:r w:rsidRPr="003078E2">
        <w:rPr>
          <w:b/>
          <w:color w:val="0F243E" w:themeColor="text2" w:themeShade="80"/>
          <w:sz w:val="28"/>
          <w:szCs w:val="28"/>
        </w:rPr>
        <w:t>Candidato</w:t>
      </w:r>
    </w:p>
    <w:p w:rsidR="003C5320" w:rsidRPr="003078E2" w:rsidRDefault="003C5320" w:rsidP="003C5320">
      <w:pPr>
        <w:rPr>
          <w:color w:val="0F243E" w:themeColor="text2" w:themeShade="80"/>
          <w:sz w:val="28"/>
          <w:szCs w:val="28"/>
        </w:rPr>
      </w:pPr>
    </w:p>
    <w:p w:rsidR="003C5320" w:rsidRPr="006268AC" w:rsidRDefault="003C5320" w:rsidP="00D72EEC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sectPr w:rsidR="003C5320" w:rsidRPr="006268AC" w:rsidSect="00952D5A">
      <w:headerReference w:type="default" r:id="rId10"/>
      <w:footerReference w:type="default" r:id="rId11"/>
      <w:pgSz w:w="11907" w:h="16839" w:code="9"/>
      <w:pgMar w:top="1134" w:right="1077" w:bottom="1134" w:left="107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F2" w:rsidRDefault="003767F2" w:rsidP="00567F33">
      <w:r>
        <w:separator/>
      </w:r>
    </w:p>
  </w:endnote>
  <w:endnote w:type="continuationSeparator" w:id="0">
    <w:p w:rsidR="003767F2" w:rsidRDefault="003767F2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altName w:val="French Script MT"/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 w:rsidR="00347376">
      <w:rPr>
        <w:rFonts w:ascii="Tahoma" w:hAnsi="Tahoma"/>
        <w:b/>
        <w:sz w:val="14"/>
      </w:rPr>
      <w:t>: (83) 3362-17</w:t>
    </w:r>
    <w:r>
      <w:rPr>
        <w:rFonts w:ascii="Tahoma" w:hAnsi="Tahoma"/>
        <w:b/>
        <w:sz w:val="14"/>
      </w:rPr>
      <w:t xml:space="preserve">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</w:t>
    </w:r>
    <w:r w:rsidR="00347376">
      <w:rPr>
        <w:rFonts w:ascii="Tahoma" w:hAnsi="Tahoma"/>
        <w:b/>
        <w:sz w:val="14"/>
      </w:rPr>
      <w:t xml:space="preserve">   </w:t>
    </w:r>
    <w:r>
      <w:rPr>
        <w:rFonts w:ascii="Tahoma" w:hAnsi="Tahoma"/>
        <w:b/>
        <w:sz w:val="14"/>
      </w:rPr>
      <w:t xml:space="preserve">  </w:t>
    </w:r>
    <w:r w:rsidR="00EB46DD">
      <w:rPr>
        <w:rFonts w:ascii="Tahoma" w:hAnsi="Tahoma"/>
        <w:b/>
        <w:sz w:val="14"/>
      </w:rPr>
      <w:t>Tel.</w:t>
    </w:r>
    <w:r w:rsidR="00FD4BBE">
      <w:rPr>
        <w:rFonts w:ascii="Tahoma" w:hAnsi="Tahoma"/>
        <w:b/>
        <w:sz w:val="14"/>
      </w:rPr>
      <w:t>: (83) 3362-1702</w:t>
    </w:r>
    <w:r>
      <w:rPr>
        <w:rFonts w:ascii="Tahoma" w:hAnsi="Tahoma"/>
        <w:b/>
        <w:sz w:val="14"/>
      </w:rPr>
      <w:t xml:space="preserve">                                                       E-mail: diretoria@cca.ufpb.br                       58397-000      Areia – PB                                 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952D5A" w:rsidRDefault="000B1051" w:rsidP="00567F33">
    <w:pPr>
      <w:jc w:val="center"/>
      <w:rPr>
        <w:rFonts w:ascii="Edwardian Script ITC" w:hAnsi="Edwardian Script ITC"/>
        <w:b/>
        <w:sz w:val="32"/>
        <w:szCs w:val="32"/>
      </w:rPr>
    </w:pPr>
    <w:r w:rsidRPr="00952D5A">
      <w:rPr>
        <w:rFonts w:ascii="Edwardian Script ITC" w:hAnsi="Edwardian Script ITC"/>
        <w:b/>
        <w:sz w:val="32"/>
        <w:szCs w:val="32"/>
      </w:rPr>
      <w:t>84</w:t>
    </w:r>
    <w:r w:rsidR="00640E6B" w:rsidRPr="00952D5A">
      <w:rPr>
        <w:rFonts w:ascii="Edwardian Script ITC" w:hAnsi="Edwardian Script ITC"/>
        <w:b/>
        <w:sz w:val="32"/>
        <w:szCs w:val="32"/>
      </w:rPr>
      <w:t xml:space="preserve"> </w:t>
    </w:r>
    <w:r w:rsidR="00567F33" w:rsidRPr="00952D5A">
      <w:rPr>
        <w:rFonts w:ascii="Edwardian Script ITC" w:hAnsi="Edwardian Script ITC"/>
        <w:b/>
        <w:sz w:val="32"/>
        <w:szCs w:val="32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F2" w:rsidRDefault="003767F2" w:rsidP="00567F33">
      <w:r>
        <w:separator/>
      </w:r>
    </w:p>
  </w:footnote>
  <w:footnote w:type="continuationSeparator" w:id="0">
    <w:p w:rsidR="003767F2" w:rsidRDefault="003767F2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25C" w:rsidRDefault="0015625C" w:rsidP="0015625C">
    <w:pPr>
      <w:tabs>
        <w:tab w:val="center" w:pos="4819"/>
      </w:tabs>
    </w:pPr>
    <w:r>
      <w:rPr>
        <w:rFonts w:ascii="Tahoma" w:hAnsi="Tahoma"/>
        <w:b/>
        <w:color w:val="000000"/>
        <w:sz w:val="16"/>
      </w:rPr>
      <w:tab/>
    </w:r>
  </w:p>
  <w:tbl>
    <w:tblPr>
      <w:tblW w:w="9606" w:type="dxa"/>
      <w:tblLook w:val="04A0" w:firstRow="1" w:lastRow="0" w:firstColumn="1" w:lastColumn="0" w:noHBand="0" w:noVBand="1"/>
    </w:tblPr>
    <w:tblGrid>
      <w:gridCol w:w="2881"/>
      <w:gridCol w:w="4173"/>
      <w:gridCol w:w="2552"/>
    </w:tblGrid>
    <w:tr w:rsidR="0015625C" w:rsidRPr="00204FAC" w:rsidTr="00921292">
      <w:tc>
        <w:tcPr>
          <w:tcW w:w="2881" w:type="dxa"/>
          <w:shd w:val="clear" w:color="auto" w:fill="auto"/>
        </w:tcPr>
        <w:p w:rsidR="0015625C" w:rsidRPr="00204FAC" w:rsidRDefault="0015625C" w:rsidP="00921292"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2A31627D" wp14:editId="439C2CA0">
                <wp:extent cx="1075055" cy="84137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dxa"/>
          <w:shd w:val="clear" w:color="auto" w:fill="auto"/>
        </w:tcPr>
        <w:p w:rsidR="0015625C" w:rsidRPr="00204FAC" w:rsidRDefault="0015625C" w:rsidP="00921292">
          <w:pPr>
            <w:jc w:val="center"/>
            <w:rPr>
              <w:rFonts w:ascii="Tahoma" w:hAnsi="Tahoma"/>
              <w:b/>
              <w:color w:val="000000"/>
              <w:sz w:val="16"/>
            </w:rPr>
          </w:pPr>
        </w:p>
        <w:p w:rsidR="0015625C" w:rsidRPr="00204FAC" w:rsidRDefault="00C73317" w:rsidP="00921292">
          <w:pPr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968E072" wp14:editId="27776BF4">
                    <wp:simplePos x="0" y="0"/>
                    <wp:positionH relativeFrom="column">
                      <wp:posOffset>6949440</wp:posOffset>
                    </wp:positionH>
                    <wp:positionV relativeFrom="paragraph">
                      <wp:posOffset>5730240</wp:posOffset>
                    </wp:positionV>
                    <wp:extent cx="2392680" cy="469900"/>
                    <wp:effectExtent l="0" t="0" r="7620" b="6350"/>
                    <wp:wrapNone/>
                    <wp:docPr id="6" name="Retângu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92680" cy="469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25C" w:rsidRDefault="0015625C" w:rsidP="0015625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ângulo 6" o:spid="_x0000_s1026" style="position:absolute;left:0;text-align:left;margin-left:547.2pt;margin-top:451.2pt;width:188.4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" o:allowincell="f" stroked="f" strokeweight="0">
                    <v:textbox inset="0,0,0,0">
                      <w:txbxContent>
                        <w:p w:rsidR="0015625C" w:rsidRDefault="0015625C" w:rsidP="0015625C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15625C" w:rsidRPr="00204FAC">
            <w:rPr>
              <w:rFonts w:ascii="Tahoma" w:hAnsi="Tahoma"/>
              <w:b/>
              <w:color w:val="000000"/>
              <w:sz w:val="16"/>
            </w:rPr>
            <w:t>Universidade Federal da Paraíba</w:t>
          </w:r>
        </w:p>
        <w:p w:rsidR="0015625C" w:rsidRPr="00204FAC" w:rsidRDefault="0015625C" w:rsidP="00921292">
          <w:pPr>
            <w:jc w:val="center"/>
            <w:rPr>
              <w:rFonts w:ascii="Tahoma" w:hAnsi="Tahoma"/>
              <w:b/>
              <w:sz w:val="16"/>
            </w:rPr>
          </w:pPr>
          <w:r w:rsidRPr="00204FAC">
            <w:rPr>
              <w:rFonts w:ascii="Tahoma" w:hAnsi="Tahoma"/>
              <w:b/>
              <w:sz w:val="16"/>
            </w:rPr>
            <w:t>Centro de Ciências Agrárias</w:t>
          </w:r>
          <w:proofErr w:type="gramStart"/>
          <w:r w:rsidRPr="00204FAC">
            <w:rPr>
              <w:rFonts w:ascii="Tahoma" w:hAnsi="Tahoma"/>
              <w:b/>
              <w:sz w:val="16"/>
            </w:rPr>
            <w:t xml:space="preserve">  </w:t>
          </w:r>
        </w:p>
        <w:p w:rsidR="0015625C" w:rsidRPr="00204FAC" w:rsidRDefault="0015625C" w:rsidP="00921292">
          <w:pPr>
            <w:jc w:val="center"/>
            <w:rPr>
              <w:rFonts w:ascii="Tahoma" w:hAnsi="Tahoma"/>
              <w:b/>
              <w:sz w:val="16"/>
            </w:rPr>
          </w:pPr>
          <w:proofErr w:type="gramEnd"/>
          <w:r w:rsidRPr="00204FAC">
            <w:rPr>
              <w:rFonts w:ascii="Tahoma" w:hAnsi="Tahoma"/>
              <w:b/>
              <w:sz w:val="16"/>
            </w:rPr>
            <w:t>Campus II</w:t>
          </w:r>
          <w:proofErr w:type="gramStart"/>
          <w:r w:rsidRPr="00204FAC">
            <w:rPr>
              <w:rFonts w:ascii="Tahoma" w:hAnsi="Tahoma"/>
              <w:b/>
              <w:sz w:val="16"/>
            </w:rPr>
            <w:t xml:space="preserve">   </w:t>
          </w:r>
          <w:proofErr w:type="gramEnd"/>
          <w:r w:rsidRPr="00204FAC">
            <w:rPr>
              <w:rFonts w:ascii="Tahoma" w:hAnsi="Tahoma"/>
              <w:b/>
              <w:sz w:val="16"/>
            </w:rPr>
            <w:t>Areia - PB</w:t>
          </w:r>
        </w:p>
        <w:p w:rsidR="0015625C" w:rsidRPr="00204FAC" w:rsidRDefault="0015625C" w:rsidP="00921292">
          <w:pPr>
            <w:pStyle w:val="Ttulo3"/>
            <w:rPr>
              <w:rFonts w:ascii="Tahoma" w:hAnsi="Tahoma"/>
              <w:sz w:val="16"/>
            </w:rPr>
          </w:pPr>
          <w:r w:rsidRPr="00204FAC">
            <w:rPr>
              <w:rFonts w:ascii="Tahoma" w:hAnsi="Tahoma"/>
              <w:sz w:val="16"/>
            </w:rPr>
            <w:t>Gabinete da Diretoria</w:t>
          </w:r>
        </w:p>
        <w:p w:rsidR="0015625C" w:rsidRPr="00204FAC" w:rsidRDefault="0015625C" w:rsidP="00921292"/>
      </w:tc>
      <w:tc>
        <w:tcPr>
          <w:tcW w:w="2552" w:type="dxa"/>
          <w:shd w:val="clear" w:color="auto" w:fill="auto"/>
        </w:tcPr>
        <w:p w:rsidR="0015625C" w:rsidRPr="00204FAC" w:rsidRDefault="0015625C" w:rsidP="00921292">
          <w:pPr>
            <w:jc w:val="right"/>
          </w:pPr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2B7530C1" wp14:editId="49DC3008">
                <wp:extent cx="841375" cy="841375"/>
                <wp:effectExtent l="0" t="0" r="0" b="0"/>
                <wp:docPr id="3" name="Imagem 3" descr="Descrição: cca_-_ufpb_reduzido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ca_-_ufpb_reduzido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18E2877"/>
    <w:multiLevelType w:val="multilevel"/>
    <w:tmpl w:val="43CE84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881332A"/>
    <w:multiLevelType w:val="hybridMultilevel"/>
    <w:tmpl w:val="B55623EE"/>
    <w:lvl w:ilvl="0" w:tplc="13900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9979BC"/>
    <w:multiLevelType w:val="multilevel"/>
    <w:tmpl w:val="1B04D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FCD413A"/>
    <w:multiLevelType w:val="hybridMultilevel"/>
    <w:tmpl w:val="FF90F4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F3D1D"/>
    <w:multiLevelType w:val="hybridMultilevel"/>
    <w:tmpl w:val="462ED678"/>
    <w:lvl w:ilvl="0" w:tplc="FDC64E40">
      <w:start w:val="1"/>
      <w:numFmt w:val="upperRoman"/>
      <w:lvlText w:val="%1-"/>
      <w:lvlJc w:val="left"/>
      <w:pPr>
        <w:ind w:left="15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4" w:hanging="360"/>
      </w:pPr>
    </w:lvl>
    <w:lvl w:ilvl="2" w:tplc="0416001B" w:tentative="1">
      <w:start w:val="1"/>
      <w:numFmt w:val="lowerRoman"/>
      <w:lvlText w:val="%3."/>
      <w:lvlJc w:val="right"/>
      <w:pPr>
        <w:ind w:left="2624" w:hanging="180"/>
      </w:pPr>
    </w:lvl>
    <w:lvl w:ilvl="3" w:tplc="0416000F" w:tentative="1">
      <w:start w:val="1"/>
      <w:numFmt w:val="decimal"/>
      <w:lvlText w:val="%4."/>
      <w:lvlJc w:val="left"/>
      <w:pPr>
        <w:ind w:left="3344" w:hanging="360"/>
      </w:pPr>
    </w:lvl>
    <w:lvl w:ilvl="4" w:tplc="04160019" w:tentative="1">
      <w:start w:val="1"/>
      <w:numFmt w:val="lowerLetter"/>
      <w:lvlText w:val="%5."/>
      <w:lvlJc w:val="left"/>
      <w:pPr>
        <w:ind w:left="4064" w:hanging="360"/>
      </w:pPr>
    </w:lvl>
    <w:lvl w:ilvl="5" w:tplc="0416001B" w:tentative="1">
      <w:start w:val="1"/>
      <w:numFmt w:val="lowerRoman"/>
      <w:lvlText w:val="%6."/>
      <w:lvlJc w:val="right"/>
      <w:pPr>
        <w:ind w:left="4784" w:hanging="180"/>
      </w:pPr>
    </w:lvl>
    <w:lvl w:ilvl="6" w:tplc="0416000F" w:tentative="1">
      <w:start w:val="1"/>
      <w:numFmt w:val="decimal"/>
      <w:lvlText w:val="%7."/>
      <w:lvlJc w:val="left"/>
      <w:pPr>
        <w:ind w:left="5504" w:hanging="360"/>
      </w:pPr>
    </w:lvl>
    <w:lvl w:ilvl="7" w:tplc="04160019" w:tentative="1">
      <w:start w:val="1"/>
      <w:numFmt w:val="lowerLetter"/>
      <w:lvlText w:val="%8."/>
      <w:lvlJc w:val="left"/>
      <w:pPr>
        <w:ind w:left="6224" w:hanging="360"/>
      </w:pPr>
    </w:lvl>
    <w:lvl w:ilvl="8" w:tplc="0416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3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A6B37"/>
    <w:multiLevelType w:val="hybridMultilevel"/>
    <w:tmpl w:val="06BA8AA0"/>
    <w:lvl w:ilvl="0" w:tplc="B0AE85EA">
      <w:start w:val="1"/>
      <w:numFmt w:val="upperRoman"/>
      <w:lvlText w:val="%1"/>
      <w:lvlJc w:val="left"/>
      <w:pPr>
        <w:ind w:left="116" w:hanging="180"/>
      </w:pPr>
      <w:rPr>
        <w:rFonts w:ascii="Tahoma" w:eastAsia="Tahoma" w:hAnsi="Tahoma" w:cs="Tahoma" w:hint="default"/>
        <w:color w:val="000000" w:themeColor="text1"/>
        <w:w w:val="100"/>
        <w:sz w:val="22"/>
        <w:szCs w:val="22"/>
        <w:lang w:val="pt-PT" w:eastAsia="en-US" w:bidi="ar-SA"/>
      </w:rPr>
    </w:lvl>
    <w:lvl w:ilvl="1" w:tplc="594AE532">
      <w:numFmt w:val="bullet"/>
      <w:lvlText w:val="•"/>
      <w:lvlJc w:val="left"/>
      <w:pPr>
        <w:ind w:left="1106" w:hanging="180"/>
      </w:pPr>
      <w:rPr>
        <w:lang w:val="pt-PT" w:eastAsia="en-US" w:bidi="ar-SA"/>
      </w:rPr>
    </w:lvl>
    <w:lvl w:ilvl="2" w:tplc="2E84C57E">
      <w:numFmt w:val="bullet"/>
      <w:lvlText w:val="•"/>
      <w:lvlJc w:val="left"/>
      <w:pPr>
        <w:ind w:left="2093" w:hanging="180"/>
      </w:pPr>
      <w:rPr>
        <w:lang w:val="pt-PT" w:eastAsia="en-US" w:bidi="ar-SA"/>
      </w:rPr>
    </w:lvl>
    <w:lvl w:ilvl="3" w:tplc="EEFE11D4">
      <w:numFmt w:val="bullet"/>
      <w:lvlText w:val="•"/>
      <w:lvlJc w:val="left"/>
      <w:pPr>
        <w:ind w:left="3080" w:hanging="180"/>
      </w:pPr>
      <w:rPr>
        <w:lang w:val="pt-PT" w:eastAsia="en-US" w:bidi="ar-SA"/>
      </w:rPr>
    </w:lvl>
    <w:lvl w:ilvl="4" w:tplc="7568A7FE">
      <w:numFmt w:val="bullet"/>
      <w:lvlText w:val="•"/>
      <w:lvlJc w:val="left"/>
      <w:pPr>
        <w:ind w:left="4067" w:hanging="180"/>
      </w:pPr>
      <w:rPr>
        <w:lang w:val="pt-PT" w:eastAsia="en-US" w:bidi="ar-SA"/>
      </w:rPr>
    </w:lvl>
    <w:lvl w:ilvl="5" w:tplc="4148CDCE">
      <w:numFmt w:val="bullet"/>
      <w:lvlText w:val="•"/>
      <w:lvlJc w:val="left"/>
      <w:pPr>
        <w:ind w:left="5054" w:hanging="180"/>
      </w:pPr>
      <w:rPr>
        <w:lang w:val="pt-PT" w:eastAsia="en-US" w:bidi="ar-SA"/>
      </w:rPr>
    </w:lvl>
    <w:lvl w:ilvl="6" w:tplc="0420AED2">
      <w:numFmt w:val="bullet"/>
      <w:lvlText w:val="•"/>
      <w:lvlJc w:val="left"/>
      <w:pPr>
        <w:ind w:left="6040" w:hanging="180"/>
      </w:pPr>
      <w:rPr>
        <w:lang w:val="pt-PT" w:eastAsia="en-US" w:bidi="ar-SA"/>
      </w:rPr>
    </w:lvl>
    <w:lvl w:ilvl="7" w:tplc="1BBA1804">
      <w:numFmt w:val="bullet"/>
      <w:lvlText w:val="•"/>
      <w:lvlJc w:val="left"/>
      <w:pPr>
        <w:ind w:left="7027" w:hanging="180"/>
      </w:pPr>
      <w:rPr>
        <w:lang w:val="pt-PT" w:eastAsia="en-US" w:bidi="ar-SA"/>
      </w:rPr>
    </w:lvl>
    <w:lvl w:ilvl="8" w:tplc="A052F18C">
      <w:numFmt w:val="bullet"/>
      <w:lvlText w:val="•"/>
      <w:lvlJc w:val="left"/>
      <w:pPr>
        <w:ind w:left="8014" w:hanging="180"/>
      </w:pPr>
      <w:rPr>
        <w:lang w:val="pt-PT" w:eastAsia="en-US" w:bidi="ar-SA"/>
      </w:rPr>
    </w:lvl>
  </w:abstractNum>
  <w:abstractNum w:abstractNumId="15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1"/>
  </w:num>
  <w:num w:numId="7">
    <w:abstractNumId w:val="18"/>
  </w:num>
  <w:num w:numId="8">
    <w:abstractNumId w:val="13"/>
  </w:num>
  <w:num w:numId="9">
    <w:abstractNumId w:val="0"/>
  </w:num>
  <w:num w:numId="10">
    <w:abstractNumId w:val="16"/>
  </w:num>
  <w:num w:numId="11">
    <w:abstractNumId w:val="6"/>
  </w:num>
  <w:num w:numId="12">
    <w:abstractNumId w:val="2"/>
  </w:num>
  <w:num w:numId="13">
    <w:abstractNumId w:val="8"/>
  </w:num>
  <w:num w:numId="14">
    <w:abstractNumId w:val="17"/>
  </w:num>
  <w:num w:numId="15">
    <w:abstractNumId w:val="7"/>
  </w:num>
  <w:num w:numId="16">
    <w:abstractNumId w:val="5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21"/>
    <w:rsid w:val="00001C05"/>
    <w:rsid w:val="00002CD2"/>
    <w:rsid w:val="000150F0"/>
    <w:rsid w:val="0002256A"/>
    <w:rsid w:val="00025D08"/>
    <w:rsid w:val="0002786F"/>
    <w:rsid w:val="000303FA"/>
    <w:rsid w:val="00034579"/>
    <w:rsid w:val="00036E03"/>
    <w:rsid w:val="00041671"/>
    <w:rsid w:val="000431CE"/>
    <w:rsid w:val="0005088C"/>
    <w:rsid w:val="00055C9F"/>
    <w:rsid w:val="00062F66"/>
    <w:rsid w:val="000675DD"/>
    <w:rsid w:val="00073325"/>
    <w:rsid w:val="00073741"/>
    <w:rsid w:val="00073831"/>
    <w:rsid w:val="0007582E"/>
    <w:rsid w:val="00075F0F"/>
    <w:rsid w:val="00077A5D"/>
    <w:rsid w:val="00080424"/>
    <w:rsid w:val="00081290"/>
    <w:rsid w:val="00081679"/>
    <w:rsid w:val="0008234D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6E39"/>
    <w:rsid w:val="000B1051"/>
    <w:rsid w:val="000C0C59"/>
    <w:rsid w:val="000D04D2"/>
    <w:rsid w:val="000D0709"/>
    <w:rsid w:val="000D2C66"/>
    <w:rsid w:val="000D36C0"/>
    <w:rsid w:val="000D4C3B"/>
    <w:rsid w:val="000D4F6F"/>
    <w:rsid w:val="000D60BC"/>
    <w:rsid w:val="000D7F59"/>
    <w:rsid w:val="000E1936"/>
    <w:rsid w:val="000E1E8E"/>
    <w:rsid w:val="000E494D"/>
    <w:rsid w:val="000E692B"/>
    <w:rsid w:val="000F20BA"/>
    <w:rsid w:val="000F2C4B"/>
    <w:rsid w:val="000F3725"/>
    <w:rsid w:val="000F4499"/>
    <w:rsid w:val="000F66BA"/>
    <w:rsid w:val="0010358A"/>
    <w:rsid w:val="0010384B"/>
    <w:rsid w:val="00104960"/>
    <w:rsid w:val="00107A78"/>
    <w:rsid w:val="00110F22"/>
    <w:rsid w:val="0011234D"/>
    <w:rsid w:val="001128E4"/>
    <w:rsid w:val="00116699"/>
    <w:rsid w:val="0011694D"/>
    <w:rsid w:val="001264F6"/>
    <w:rsid w:val="00126B9B"/>
    <w:rsid w:val="00126C06"/>
    <w:rsid w:val="0013232C"/>
    <w:rsid w:val="00132FA9"/>
    <w:rsid w:val="001336C2"/>
    <w:rsid w:val="00134439"/>
    <w:rsid w:val="00134B35"/>
    <w:rsid w:val="001357A7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5625C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3DBE"/>
    <w:rsid w:val="00196DC0"/>
    <w:rsid w:val="001977AA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D60CF"/>
    <w:rsid w:val="001E1760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74FA"/>
    <w:rsid w:val="00241F46"/>
    <w:rsid w:val="00242C22"/>
    <w:rsid w:val="0024553C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7B2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6"/>
    <w:rsid w:val="002D3948"/>
    <w:rsid w:val="002D73CE"/>
    <w:rsid w:val="002E07A8"/>
    <w:rsid w:val="002E1DB0"/>
    <w:rsid w:val="002E25EB"/>
    <w:rsid w:val="002E395F"/>
    <w:rsid w:val="002E3D7F"/>
    <w:rsid w:val="002E5B2E"/>
    <w:rsid w:val="002F0FB2"/>
    <w:rsid w:val="002F1007"/>
    <w:rsid w:val="00300EBC"/>
    <w:rsid w:val="00300EF1"/>
    <w:rsid w:val="00302176"/>
    <w:rsid w:val="00302D07"/>
    <w:rsid w:val="00303275"/>
    <w:rsid w:val="00310B50"/>
    <w:rsid w:val="00310CD4"/>
    <w:rsid w:val="00313ECE"/>
    <w:rsid w:val="0031601C"/>
    <w:rsid w:val="003161E0"/>
    <w:rsid w:val="00321E0B"/>
    <w:rsid w:val="00325560"/>
    <w:rsid w:val="00325AF5"/>
    <w:rsid w:val="00331F90"/>
    <w:rsid w:val="00337733"/>
    <w:rsid w:val="0034210C"/>
    <w:rsid w:val="00342F23"/>
    <w:rsid w:val="0034325E"/>
    <w:rsid w:val="00347376"/>
    <w:rsid w:val="00347612"/>
    <w:rsid w:val="00356D35"/>
    <w:rsid w:val="00357DA9"/>
    <w:rsid w:val="00370365"/>
    <w:rsid w:val="00373220"/>
    <w:rsid w:val="00374268"/>
    <w:rsid w:val="00375BDD"/>
    <w:rsid w:val="003767F2"/>
    <w:rsid w:val="00380013"/>
    <w:rsid w:val="003802AF"/>
    <w:rsid w:val="00381D07"/>
    <w:rsid w:val="00382880"/>
    <w:rsid w:val="00387A65"/>
    <w:rsid w:val="003940DE"/>
    <w:rsid w:val="003959BF"/>
    <w:rsid w:val="003A3B34"/>
    <w:rsid w:val="003A3D59"/>
    <w:rsid w:val="003A560C"/>
    <w:rsid w:val="003B0CD8"/>
    <w:rsid w:val="003B104A"/>
    <w:rsid w:val="003B18E4"/>
    <w:rsid w:val="003B2980"/>
    <w:rsid w:val="003B511B"/>
    <w:rsid w:val="003C05DF"/>
    <w:rsid w:val="003C0CA2"/>
    <w:rsid w:val="003C2DDF"/>
    <w:rsid w:val="003C4F3A"/>
    <w:rsid w:val="003C5320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FAF"/>
    <w:rsid w:val="0042411B"/>
    <w:rsid w:val="00424B6C"/>
    <w:rsid w:val="00425EF7"/>
    <w:rsid w:val="00427E23"/>
    <w:rsid w:val="004331B4"/>
    <w:rsid w:val="00435C59"/>
    <w:rsid w:val="00437218"/>
    <w:rsid w:val="004378A6"/>
    <w:rsid w:val="004418CF"/>
    <w:rsid w:val="0044246E"/>
    <w:rsid w:val="00442804"/>
    <w:rsid w:val="00442A7C"/>
    <w:rsid w:val="00444570"/>
    <w:rsid w:val="0045003C"/>
    <w:rsid w:val="004503E8"/>
    <w:rsid w:val="00456808"/>
    <w:rsid w:val="00461D46"/>
    <w:rsid w:val="00466172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949B6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5028"/>
    <w:rsid w:val="004C7875"/>
    <w:rsid w:val="004E0417"/>
    <w:rsid w:val="004E1966"/>
    <w:rsid w:val="004E2466"/>
    <w:rsid w:val="004E5901"/>
    <w:rsid w:val="004E7B2E"/>
    <w:rsid w:val="004F0C6C"/>
    <w:rsid w:val="004F0F39"/>
    <w:rsid w:val="00506A79"/>
    <w:rsid w:val="00513753"/>
    <w:rsid w:val="00517942"/>
    <w:rsid w:val="00517A7F"/>
    <w:rsid w:val="00520336"/>
    <w:rsid w:val="0052363C"/>
    <w:rsid w:val="00524F87"/>
    <w:rsid w:val="00526479"/>
    <w:rsid w:val="00527CF4"/>
    <w:rsid w:val="0053137B"/>
    <w:rsid w:val="00532263"/>
    <w:rsid w:val="00540F8B"/>
    <w:rsid w:val="00540FAB"/>
    <w:rsid w:val="0054304F"/>
    <w:rsid w:val="00544CAF"/>
    <w:rsid w:val="00545BFE"/>
    <w:rsid w:val="0054753B"/>
    <w:rsid w:val="00550A01"/>
    <w:rsid w:val="00552DF2"/>
    <w:rsid w:val="00553357"/>
    <w:rsid w:val="00554684"/>
    <w:rsid w:val="0055514A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68AC"/>
    <w:rsid w:val="0063162C"/>
    <w:rsid w:val="006337C6"/>
    <w:rsid w:val="00635B30"/>
    <w:rsid w:val="00636630"/>
    <w:rsid w:val="00640629"/>
    <w:rsid w:val="00640E6B"/>
    <w:rsid w:val="00644E71"/>
    <w:rsid w:val="00645B85"/>
    <w:rsid w:val="006471CA"/>
    <w:rsid w:val="00650E9E"/>
    <w:rsid w:val="00653E54"/>
    <w:rsid w:val="006557D5"/>
    <w:rsid w:val="0066343C"/>
    <w:rsid w:val="00664793"/>
    <w:rsid w:val="00664F0E"/>
    <w:rsid w:val="0066530C"/>
    <w:rsid w:val="00666D28"/>
    <w:rsid w:val="0066700D"/>
    <w:rsid w:val="006710F0"/>
    <w:rsid w:val="0067296A"/>
    <w:rsid w:val="00672C9E"/>
    <w:rsid w:val="006738E3"/>
    <w:rsid w:val="00676F84"/>
    <w:rsid w:val="00677734"/>
    <w:rsid w:val="006831FA"/>
    <w:rsid w:val="00683D29"/>
    <w:rsid w:val="00685FBC"/>
    <w:rsid w:val="006939CF"/>
    <w:rsid w:val="006A15AB"/>
    <w:rsid w:val="006A3056"/>
    <w:rsid w:val="006A6849"/>
    <w:rsid w:val="006B04DA"/>
    <w:rsid w:val="006B06B6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7006EE"/>
    <w:rsid w:val="00704214"/>
    <w:rsid w:val="007058AB"/>
    <w:rsid w:val="0070696C"/>
    <w:rsid w:val="00706B5E"/>
    <w:rsid w:val="00707814"/>
    <w:rsid w:val="00713D05"/>
    <w:rsid w:val="00713D0D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70AD6"/>
    <w:rsid w:val="00773C4D"/>
    <w:rsid w:val="0077569F"/>
    <w:rsid w:val="00775ED8"/>
    <w:rsid w:val="0077646B"/>
    <w:rsid w:val="00776FAC"/>
    <w:rsid w:val="00777DB8"/>
    <w:rsid w:val="00780A0C"/>
    <w:rsid w:val="00780C28"/>
    <w:rsid w:val="00782972"/>
    <w:rsid w:val="00783B6B"/>
    <w:rsid w:val="00785CC4"/>
    <w:rsid w:val="007930BE"/>
    <w:rsid w:val="007A2BE1"/>
    <w:rsid w:val="007B492A"/>
    <w:rsid w:val="007B5522"/>
    <w:rsid w:val="007B56E9"/>
    <w:rsid w:val="007C0547"/>
    <w:rsid w:val="007C05A7"/>
    <w:rsid w:val="007C0F3C"/>
    <w:rsid w:val="007C42EA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36AC"/>
    <w:rsid w:val="00803A38"/>
    <w:rsid w:val="008128A2"/>
    <w:rsid w:val="008142DD"/>
    <w:rsid w:val="008217A5"/>
    <w:rsid w:val="0082455F"/>
    <w:rsid w:val="00825BE3"/>
    <w:rsid w:val="00826E6B"/>
    <w:rsid w:val="008273F8"/>
    <w:rsid w:val="008301F5"/>
    <w:rsid w:val="0083298D"/>
    <w:rsid w:val="008377B3"/>
    <w:rsid w:val="00842310"/>
    <w:rsid w:val="0085056D"/>
    <w:rsid w:val="008517BA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86B"/>
    <w:rsid w:val="00884C02"/>
    <w:rsid w:val="008862E1"/>
    <w:rsid w:val="008865DC"/>
    <w:rsid w:val="00886E1E"/>
    <w:rsid w:val="008871B5"/>
    <w:rsid w:val="008925AA"/>
    <w:rsid w:val="0089781E"/>
    <w:rsid w:val="008A2B78"/>
    <w:rsid w:val="008B282B"/>
    <w:rsid w:val="008B2BFB"/>
    <w:rsid w:val="008B46A8"/>
    <w:rsid w:val="008B4870"/>
    <w:rsid w:val="008B7B12"/>
    <w:rsid w:val="008C37C4"/>
    <w:rsid w:val="008C7128"/>
    <w:rsid w:val="008D3D92"/>
    <w:rsid w:val="008D5DD7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2D5A"/>
    <w:rsid w:val="00954B10"/>
    <w:rsid w:val="00956EA8"/>
    <w:rsid w:val="00957575"/>
    <w:rsid w:val="009617E6"/>
    <w:rsid w:val="0096458D"/>
    <w:rsid w:val="00966663"/>
    <w:rsid w:val="0097213C"/>
    <w:rsid w:val="009729FF"/>
    <w:rsid w:val="00982481"/>
    <w:rsid w:val="00986B1B"/>
    <w:rsid w:val="0098724C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55DD"/>
    <w:rsid w:val="009F58C2"/>
    <w:rsid w:val="009F6036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5DFE"/>
    <w:rsid w:val="00A56240"/>
    <w:rsid w:val="00A61965"/>
    <w:rsid w:val="00A7000D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5CFC"/>
    <w:rsid w:val="00B05F99"/>
    <w:rsid w:val="00B0674A"/>
    <w:rsid w:val="00B075B2"/>
    <w:rsid w:val="00B12F62"/>
    <w:rsid w:val="00B22D6B"/>
    <w:rsid w:val="00B26F10"/>
    <w:rsid w:val="00B33FFB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3E1E"/>
    <w:rsid w:val="00B944BB"/>
    <w:rsid w:val="00B972C3"/>
    <w:rsid w:val="00BA1743"/>
    <w:rsid w:val="00BA1BA3"/>
    <w:rsid w:val="00BA7EF8"/>
    <w:rsid w:val="00BB1D2D"/>
    <w:rsid w:val="00BB4C13"/>
    <w:rsid w:val="00BC071A"/>
    <w:rsid w:val="00BC13D1"/>
    <w:rsid w:val="00BC46A9"/>
    <w:rsid w:val="00BC5C80"/>
    <w:rsid w:val="00BC729F"/>
    <w:rsid w:val="00BD17F1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317"/>
    <w:rsid w:val="00C736B4"/>
    <w:rsid w:val="00C77E1A"/>
    <w:rsid w:val="00C82C4E"/>
    <w:rsid w:val="00C83634"/>
    <w:rsid w:val="00C85613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44EA"/>
    <w:rsid w:val="00CE51F8"/>
    <w:rsid w:val="00CF122D"/>
    <w:rsid w:val="00CF153B"/>
    <w:rsid w:val="00CF41F3"/>
    <w:rsid w:val="00CF45D1"/>
    <w:rsid w:val="00D00FF4"/>
    <w:rsid w:val="00D012D2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1C3A"/>
    <w:rsid w:val="00D83D43"/>
    <w:rsid w:val="00D85EAF"/>
    <w:rsid w:val="00D91556"/>
    <w:rsid w:val="00D95AD9"/>
    <w:rsid w:val="00DA17A2"/>
    <w:rsid w:val="00DA19C1"/>
    <w:rsid w:val="00DA3B05"/>
    <w:rsid w:val="00DA732C"/>
    <w:rsid w:val="00DA7968"/>
    <w:rsid w:val="00DB20DE"/>
    <w:rsid w:val="00DB2622"/>
    <w:rsid w:val="00DB2FE8"/>
    <w:rsid w:val="00DB4DB3"/>
    <w:rsid w:val="00DB7CEA"/>
    <w:rsid w:val="00DB7E05"/>
    <w:rsid w:val="00DC29FE"/>
    <w:rsid w:val="00DC392E"/>
    <w:rsid w:val="00DC5095"/>
    <w:rsid w:val="00DC52C1"/>
    <w:rsid w:val="00DC73F7"/>
    <w:rsid w:val="00DD2457"/>
    <w:rsid w:val="00DD3EB5"/>
    <w:rsid w:val="00DD40D0"/>
    <w:rsid w:val="00DD6A38"/>
    <w:rsid w:val="00DF7147"/>
    <w:rsid w:val="00E00C1C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87D07"/>
    <w:rsid w:val="00E90505"/>
    <w:rsid w:val="00E924FC"/>
    <w:rsid w:val="00E9262E"/>
    <w:rsid w:val="00E973D7"/>
    <w:rsid w:val="00E97C0C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EF3CCC"/>
    <w:rsid w:val="00F00B35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E98"/>
    <w:rsid w:val="00F34D21"/>
    <w:rsid w:val="00F353F3"/>
    <w:rsid w:val="00F36A01"/>
    <w:rsid w:val="00F43B0A"/>
    <w:rsid w:val="00F504A7"/>
    <w:rsid w:val="00F5216F"/>
    <w:rsid w:val="00F52FD2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5E13"/>
    <w:rsid w:val="00FA6F1B"/>
    <w:rsid w:val="00FB4AA6"/>
    <w:rsid w:val="00FC41B5"/>
    <w:rsid w:val="00FC5615"/>
    <w:rsid w:val="00FC63A7"/>
    <w:rsid w:val="00FC6EC8"/>
    <w:rsid w:val="00FC6F55"/>
    <w:rsid w:val="00FC7EC6"/>
    <w:rsid w:val="00FD0DFA"/>
    <w:rsid w:val="00FD4BBE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C0F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4325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432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C0F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C0F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4325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432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C0F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1D54-E7FD-4632-938D-B6B5E4E3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1038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UFPB CCA</dc:creator>
  <cp:lastModifiedBy>Direção</cp:lastModifiedBy>
  <cp:revision>15</cp:revision>
  <cp:lastPrinted>2020-09-23T13:39:00Z</cp:lastPrinted>
  <dcterms:created xsi:type="dcterms:W3CDTF">2018-08-09T11:38:00Z</dcterms:created>
  <dcterms:modified xsi:type="dcterms:W3CDTF">2020-09-23T13:59:00Z</dcterms:modified>
</cp:coreProperties>
</file>