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08EB2" w14:textId="13037885" w:rsidR="00B731FF" w:rsidRPr="00FD6D99" w:rsidRDefault="005D559D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04E4A04" wp14:editId="209AD50D">
            <wp:simplePos x="0" y="0"/>
            <wp:positionH relativeFrom="rightMargin">
              <wp:posOffset>-288290</wp:posOffset>
            </wp:positionH>
            <wp:positionV relativeFrom="paragraph">
              <wp:posOffset>-60960</wp:posOffset>
            </wp:positionV>
            <wp:extent cx="533380" cy="540111"/>
            <wp:effectExtent l="0" t="0" r="63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0" cy="54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FF"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E15D402" wp14:editId="52B999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79078260"/>
      <w:bookmarkEnd w:id="0"/>
      <w:r w:rsidR="00B731FF" w:rsidRPr="00FD6D99">
        <w:rPr>
          <w:rFonts w:ascii="Times New Roman" w:hAnsi="Times New Roman" w:cs="Times New Roman"/>
          <w:b/>
        </w:rPr>
        <w:t>UNIVERSIDADE FEDERAL DA PARAÍBA</w:t>
      </w:r>
    </w:p>
    <w:p w14:paraId="309F043A" w14:textId="606966CC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</w:t>
      </w:r>
    </w:p>
    <w:p w14:paraId="5F71FC6F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>RDENAÇÃO DE PROGRAMAS DE AÇÃO CO</w:t>
      </w:r>
      <w:r w:rsidRPr="00FD6D99">
        <w:rPr>
          <w:rFonts w:ascii="Times New Roman" w:hAnsi="Times New Roman" w:cs="Times New Roman"/>
          <w:b/>
        </w:rPr>
        <w:t>MUNITÁRIA</w:t>
      </w:r>
    </w:p>
    <w:p w14:paraId="32EE2696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B106C" w14:textId="2E999D1F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>PROGRAMA INSTITUCIONAL DE BOLSAS E EXTENSÃO – PROBEX</w:t>
      </w:r>
      <w:r w:rsidR="009A72B7">
        <w:rPr>
          <w:rFonts w:ascii="Times New Roman" w:hAnsi="Times New Roman" w:cs="Times New Roman"/>
        </w:rPr>
        <w:t xml:space="preserve"> 20</w:t>
      </w:r>
      <w:r w:rsidR="00765CDC">
        <w:rPr>
          <w:rFonts w:ascii="Times New Roman" w:hAnsi="Times New Roman" w:cs="Times New Roman"/>
        </w:rPr>
        <w:t>21</w:t>
      </w:r>
    </w:p>
    <w:p w14:paraId="5BC1E775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D966D2" w14:textId="77777777"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14:paraId="5C78E500" w14:textId="77777777" w:rsidTr="00B731FF">
        <w:tc>
          <w:tcPr>
            <w:tcW w:w="8494" w:type="dxa"/>
          </w:tcPr>
          <w:p w14:paraId="074A4EAC" w14:textId="77777777"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14:paraId="48B8E1CB" w14:textId="793E2FD7"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19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abril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14:paraId="77BB0342" w14:textId="0AA37350" w:rsidR="00FF4E89" w:rsidRPr="00FF4E89" w:rsidRDefault="00B731FF" w:rsidP="00765CD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="00765CDC">
              <w:rPr>
                <w:rFonts w:ascii="Times New Roman" w:hAnsi="Times New Roman" w:cs="Times New Roman"/>
                <w:color w:val="2E74B5" w:themeColor="accent1" w:themeShade="BF"/>
              </w:rPr>
              <w:t>www.proex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até às 23:59 do dia 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abril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765CDC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secretariacopac@</w:t>
            </w:r>
            <w:r w:rsidR="00765CDC">
              <w:rPr>
                <w:rFonts w:ascii="Times New Roman" w:hAnsi="Times New Roman" w:cs="Times New Roman"/>
                <w:color w:val="2E74B5" w:themeColor="accent1" w:themeShade="BF"/>
              </w:rPr>
              <w:t>proex.ufpb.br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</w:t>
            </w:r>
            <w:r w:rsidR="009A72B7">
              <w:rPr>
                <w:rFonts w:ascii="Times New Roman" w:hAnsi="Times New Roman" w:cs="Times New Roman"/>
                <w:b/>
              </w:rPr>
              <w:t>DERAÇÃO EDITAL PROBEX 20</w:t>
            </w:r>
            <w:r w:rsidR="00765CDC">
              <w:rPr>
                <w:rFonts w:ascii="Times New Roman" w:hAnsi="Times New Roman" w:cs="Times New Roman"/>
                <w:b/>
              </w:rPr>
              <w:t>21</w:t>
            </w:r>
            <w:r w:rsidRPr="00FF4E89">
              <w:rPr>
                <w:rFonts w:ascii="Times New Roman" w:hAnsi="Times New Roman" w:cs="Times New Roman"/>
                <w:b/>
              </w:rPr>
              <w:t>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14:paraId="0E2D2A3B" w14:textId="77777777" w:rsidTr="00B731FF">
        <w:tc>
          <w:tcPr>
            <w:tcW w:w="8494" w:type="dxa"/>
          </w:tcPr>
          <w:p w14:paraId="24F60BBD" w14:textId="424923E4" w:rsidR="00FF4E89" w:rsidRPr="00FF4E89" w:rsidRDefault="00FF4E89" w:rsidP="009A72B7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</w:t>
            </w:r>
            <w:r w:rsidR="00765CDC">
              <w:rPr>
                <w:rFonts w:ascii="Times New Roman" w:hAnsi="Times New Roman" w:cs="Times New Roman"/>
              </w:rPr>
              <w:t>ões estabelecidas no EDITAL PROEX</w:t>
            </w:r>
            <w:r w:rsidRPr="00FF4E89">
              <w:rPr>
                <w:rFonts w:ascii="Times New Roman" w:hAnsi="Times New Roman" w:cs="Times New Roman"/>
              </w:rPr>
              <w:t xml:space="preserve"> Nº 0</w:t>
            </w:r>
            <w:r w:rsidR="00765CDC">
              <w:rPr>
                <w:rFonts w:ascii="Times New Roman" w:hAnsi="Times New Roman" w:cs="Times New Roman"/>
              </w:rPr>
              <w:t>3</w:t>
            </w:r>
            <w:r w:rsidR="009A72B7">
              <w:rPr>
                <w:rFonts w:ascii="Times New Roman" w:hAnsi="Times New Roman" w:cs="Times New Roman"/>
              </w:rPr>
              <w:t>/20</w:t>
            </w:r>
            <w:r w:rsidR="00765CDC">
              <w:rPr>
                <w:rFonts w:ascii="Times New Roman" w:hAnsi="Times New Roman" w:cs="Times New Roman"/>
              </w:rPr>
              <w:t>21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14:paraId="723C2C3B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75B9C15E" w14:textId="77777777"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14:paraId="0979C1A8" w14:textId="4191F22C"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bookmarkStart w:id="1" w:name="_GoBack"/>
      <w:r w:rsidRPr="00FF4E89">
        <w:rPr>
          <w:rFonts w:ascii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355.2pt;height:30pt" o:ole="">
            <v:imagedata r:id="rId10" o:title=""/>
          </v:shape>
          <w:control r:id="rId11" w:name="TextBox1" w:shapeid="_x0000_i1058"/>
        </w:object>
      </w:r>
      <w:bookmarkEnd w:id="1"/>
    </w:p>
    <w:p w14:paraId="1F070501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39" type="#_x0000_t75" style="width:165pt;height:18pt" o:ole="">
            <v:imagedata r:id="rId12" o:title=""/>
          </v:shape>
          <w:control r:id="rId13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57A8F7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1" type="#_x0000_t75" style="width:363.6pt;height:18pt" o:ole="">
            <v:imagedata r:id="rId14" o:title=""/>
          </v:shape>
          <w:control r:id="rId15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CF9EF03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43" type="#_x0000_t75" style="width:319.2pt;height:18pt" o:ole="">
            <v:imagedata r:id="rId16" o:title=""/>
          </v:shape>
          <w:control r:id="rId17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14:paraId="7D1F9499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3B53137E" w14:textId="77777777"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3F94AAE4" w14:textId="344FA75A"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225" w:dyaOrig="225">
          <v:shape id="_x0000_i1057" type="#_x0000_t75" style="width:423.6pt;height:316.2pt" o:ole="">
            <v:imagedata r:id="rId18" o:title=""/>
          </v:shape>
          <w:control r:id="rId19" w:name="TextBox7" w:shapeid="_x0000_i1057"/>
        </w:object>
      </w:r>
    </w:p>
    <w:p w14:paraId="456CC9AA" w14:textId="5A79B322"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225" w:dyaOrig="225">
          <v:shape id="_x0000_i1047" type="#_x0000_t75" style="width:33pt;height:18pt" o:ole="">
            <v:imagedata r:id="rId20" o:title=""/>
          </v:shape>
          <w:control r:id="rId21" w:name="TextBox5" w:shapeid="_x0000_i1047"/>
        </w:object>
      </w:r>
      <w:r>
        <w:rPr>
          <w:rFonts w:ascii="Times New Roman" w:hAnsi="Times New Roman" w:cs="Times New Roman"/>
        </w:rPr>
        <w:t xml:space="preserve"> de </w:t>
      </w:r>
      <w:r w:rsidR="008003C1">
        <w:rPr>
          <w:rFonts w:ascii="Times New Roman" w:hAnsi="Times New Roman" w:cs="Times New Roman"/>
        </w:rPr>
        <w:t>abril</w:t>
      </w:r>
      <w:r w:rsidR="009A72B7">
        <w:rPr>
          <w:rFonts w:ascii="Times New Roman" w:hAnsi="Times New Roman" w:cs="Times New Roman"/>
        </w:rPr>
        <w:t xml:space="preserve"> de 20</w:t>
      </w:r>
      <w:r w:rsidR="008003C1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727E53C2" w14:textId="77777777" w:rsidR="00832935" w:rsidRDefault="00832935" w:rsidP="008003C1">
      <w:pPr>
        <w:spacing w:after="0" w:line="240" w:lineRule="auto"/>
        <w:rPr>
          <w:rFonts w:ascii="Times New Roman" w:hAnsi="Times New Roman" w:cs="Times New Roman"/>
        </w:rPr>
      </w:pPr>
    </w:p>
    <w:p w14:paraId="73603D1F" w14:textId="77777777" w:rsidR="00802E3F" w:rsidRDefault="00802E3F" w:rsidP="008003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2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58813" w14:textId="77777777"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14:paraId="24AD5A12" w14:textId="77777777"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3B10" w14:textId="77777777"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360B8" w14:textId="77777777"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14:paraId="17296E3C" w14:textId="77777777"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f4I6zP9nOH9gc9zorRYKgVvW3FTlVuvK2BcXjrksSVXwpHsbsPYz11WemhmjX1+Z+raoSPDX0Wc6LkL01XdEqQ==" w:salt="5h6l7g1W1FqFJboCfgjY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FF"/>
    <w:rsid w:val="000E291F"/>
    <w:rsid w:val="00313D87"/>
    <w:rsid w:val="0034314A"/>
    <w:rsid w:val="003E141C"/>
    <w:rsid w:val="004074D9"/>
    <w:rsid w:val="00566FC3"/>
    <w:rsid w:val="0059388C"/>
    <w:rsid w:val="005D559D"/>
    <w:rsid w:val="00603699"/>
    <w:rsid w:val="00631CBD"/>
    <w:rsid w:val="006D6B4E"/>
    <w:rsid w:val="00736330"/>
    <w:rsid w:val="00765CDC"/>
    <w:rsid w:val="008003C1"/>
    <w:rsid w:val="00802E3F"/>
    <w:rsid w:val="00814DEB"/>
    <w:rsid w:val="00832935"/>
    <w:rsid w:val="009A72B7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786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Huga Farias</dc:creator>
  <cp:lastModifiedBy>Daniel Falcão</cp:lastModifiedBy>
  <cp:revision>2</cp:revision>
  <cp:lastPrinted>2018-03-02T17:54:00Z</cp:lastPrinted>
  <dcterms:created xsi:type="dcterms:W3CDTF">2021-04-16T20:00:00Z</dcterms:created>
  <dcterms:modified xsi:type="dcterms:W3CDTF">2021-04-16T20:00:00Z</dcterms:modified>
</cp:coreProperties>
</file>